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C7" w:rsidRDefault="008C37C7" w:rsidP="008C37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C37C7" w:rsidRDefault="008C37C7" w:rsidP="008C37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НОВОЗОРИНСКОГО СЕЛЬСОВЕТА</w:t>
      </w:r>
    </w:p>
    <w:p w:rsidR="008C37C7" w:rsidRDefault="008C37C7" w:rsidP="008C37C7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8C37C7" w:rsidRDefault="008C37C7" w:rsidP="008C37C7">
      <w:pPr>
        <w:jc w:val="center"/>
        <w:rPr>
          <w:sz w:val="28"/>
          <w:szCs w:val="28"/>
        </w:rPr>
      </w:pPr>
    </w:p>
    <w:p w:rsidR="008C37C7" w:rsidRDefault="008C37C7" w:rsidP="008C37C7">
      <w:pPr>
        <w:jc w:val="center"/>
        <w:rPr>
          <w:sz w:val="28"/>
          <w:szCs w:val="28"/>
        </w:rPr>
      </w:pPr>
    </w:p>
    <w:p w:rsidR="008C37C7" w:rsidRDefault="008C37C7" w:rsidP="008C37C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8C37C7" w:rsidRDefault="008C37C7" w:rsidP="008C37C7">
      <w:pPr>
        <w:jc w:val="center"/>
        <w:rPr>
          <w:rFonts w:ascii="Arial" w:hAnsi="Arial" w:cs="Arial"/>
          <w:sz w:val="32"/>
          <w:szCs w:val="32"/>
        </w:rPr>
      </w:pPr>
    </w:p>
    <w:p w:rsidR="008C37C7" w:rsidRDefault="001B0BAD" w:rsidP="008C37C7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8C37C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C37C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8C37C7">
        <w:rPr>
          <w:sz w:val="28"/>
          <w:szCs w:val="28"/>
        </w:rPr>
        <w:t xml:space="preserve">                                                                                                      №</w:t>
      </w:r>
      <w:r w:rsidR="00ED0C8C">
        <w:rPr>
          <w:sz w:val="28"/>
          <w:szCs w:val="28"/>
        </w:rPr>
        <w:t xml:space="preserve"> 5</w:t>
      </w:r>
      <w:r>
        <w:rPr>
          <w:sz w:val="28"/>
          <w:szCs w:val="28"/>
        </w:rPr>
        <w:t>6</w:t>
      </w:r>
      <w:r w:rsidR="008C37C7">
        <w:rPr>
          <w:sz w:val="28"/>
          <w:szCs w:val="28"/>
        </w:rPr>
        <w:t xml:space="preserve">                                                  </w:t>
      </w:r>
    </w:p>
    <w:p w:rsidR="008C37C7" w:rsidRDefault="008C37C7" w:rsidP="008C37C7">
      <w:pPr>
        <w:rPr>
          <w:sz w:val="28"/>
          <w:szCs w:val="28"/>
        </w:rPr>
      </w:pPr>
    </w:p>
    <w:p w:rsidR="008C37C7" w:rsidRDefault="008C37C7" w:rsidP="008C37C7">
      <w:pPr>
        <w:tabs>
          <w:tab w:val="left" w:pos="3735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8C37C7" w:rsidRDefault="008C37C7" w:rsidP="008C37C7">
      <w:pPr>
        <w:tabs>
          <w:tab w:val="left" w:pos="3735"/>
        </w:tabs>
        <w:rPr>
          <w:rFonts w:ascii="Arial" w:hAnsi="Arial" w:cs="Arial"/>
        </w:rPr>
      </w:pPr>
    </w:p>
    <w:p w:rsidR="008C37C7" w:rsidRDefault="008C37C7" w:rsidP="008C37C7">
      <w:pPr>
        <w:tabs>
          <w:tab w:val="left" w:pos="3735"/>
        </w:tabs>
        <w:jc w:val="center"/>
      </w:pP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систем 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водоснабжения и водоотведения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     образования 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 </w:t>
      </w:r>
      <w:proofErr w:type="gramStart"/>
      <w:r>
        <w:rPr>
          <w:sz w:val="28"/>
          <w:szCs w:val="28"/>
        </w:rPr>
        <w:t>Павловского</w:t>
      </w:r>
      <w:proofErr w:type="gramEnd"/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  <w:r w:rsidR="001B0BAD">
        <w:rPr>
          <w:sz w:val="28"/>
          <w:szCs w:val="28"/>
        </w:rPr>
        <w:t xml:space="preserve"> (актуализация на 2024 г)</w:t>
      </w:r>
      <w:r>
        <w:rPr>
          <w:sz w:val="28"/>
          <w:szCs w:val="28"/>
        </w:rPr>
        <w:t xml:space="preserve"> </w:t>
      </w:r>
    </w:p>
    <w:p w:rsidR="008C37C7" w:rsidRDefault="008C37C7" w:rsidP="008C37C7"/>
    <w:p w:rsidR="008C37C7" w:rsidRPr="008C37C7" w:rsidRDefault="008C37C7" w:rsidP="008C37C7">
      <w:pPr>
        <w:widowControl w:val="0"/>
        <w:spacing w:line="322" w:lineRule="exact"/>
        <w:ind w:firstLine="880"/>
        <w:rPr>
          <w:color w:val="000000"/>
          <w:sz w:val="28"/>
          <w:szCs w:val="28"/>
          <w:lang w:eastAsia="ru-RU" w:bidi="ru-RU"/>
        </w:rPr>
      </w:pPr>
      <w:r>
        <w:t xml:space="preserve">         </w:t>
      </w:r>
      <w:r w:rsidRPr="006B7F65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="00FE5C78">
        <w:rPr>
          <w:sz w:val="28"/>
          <w:szCs w:val="28"/>
        </w:rPr>
        <w:t xml:space="preserve">ствии </w:t>
      </w:r>
      <w:r w:rsidRPr="008C37C7">
        <w:rPr>
          <w:color w:val="000000"/>
          <w:sz w:val="28"/>
          <w:szCs w:val="28"/>
          <w:lang w:eastAsia="ru-RU" w:bidi="ru-RU"/>
        </w:rPr>
        <w:t>с приказом Минприроды России от 08.07.2009 № 205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</w:t>
      </w:r>
      <w:r>
        <w:rPr>
          <w:color w:val="000000"/>
          <w:sz w:val="28"/>
          <w:szCs w:val="28"/>
          <w:lang w:eastAsia="ru-RU" w:bidi="ru-RU"/>
        </w:rPr>
        <w:t xml:space="preserve">ли) дренажных вод, их качества», </w:t>
      </w:r>
      <w:r>
        <w:rPr>
          <w:sz w:val="28"/>
          <w:szCs w:val="28"/>
        </w:rPr>
        <w:t xml:space="preserve">Устава муниципального образования </w:t>
      </w: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C37C7" w:rsidRDefault="008C37C7" w:rsidP="008C37C7">
      <w:pPr>
        <w:jc w:val="both"/>
        <w:rPr>
          <w:sz w:val="28"/>
          <w:szCs w:val="28"/>
        </w:rPr>
      </w:pP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схему систем водоснабжения и водоотведения</w:t>
      </w:r>
      <w:r w:rsidRPr="006B7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края.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постановление в соответствии с законодательством.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</w:p>
    <w:p w:rsidR="008C37C7" w:rsidRDefault="008C37C7" w:rsidP="008C37C7">
      <w:pPr>
        <w:tabs>
          <w:tab w:val="left" w:pos="3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</w:t>
      </w:r>
      <w:r w:rsidR="001B0BAD">
        <w:rPr>
          <w:sz w:val="28"/>
          <w:szCs w:val="28"/>
        </w:rPr>
        <w:t>Е.В. Варламова</w:t>
      </w:r>
    </w:p>
    <w:p w:rsidR="008C37C7" w:rsidRDefault="008C37C7" w:rsidP="008C37C7">
      <w:pPr>
        <w:jc w:val="both"/>
        <w:rPr>
          <w:sz w:val="28"/>
          <w:szCs w:val="28"/>
        </w:rPr>
      </w:pPr>
    </w:p>
    <w:p w:rsidR="008C37C7" w:rsidRDefault="008C37C7" w:rsidP="008C37C7">
      <w:pPr>
        <w:jc w:val="both"/>
        <w:rPr>
          <w:sz w:val="28"/>
          <w:szCs w:val="28"/>
        </w:rPr>
      </w:pPr>
    </w:p>
    <w:p w:rsidR="00943A03" w:rsidRDefault="00943A03"/>
    <w:p w:rsidR="00CF1D6B" w:rsidRDefault="00CF1D6B"/>
    <w:p w:rsidR="00CF1D6B" w:rsidRDefault="00CF1D6B"/>
    <w:p w:rsidR="00CF1D6B" w:rsidRDefault="00CF1D6B"/>
    <w:p w:rsidR="00CF1D6B" w:rsidRDefault="00CF1D6B"/>
    <w:p w:rsidR="00CF1D6B" w:rsidRDefault="00CF1D6B"/>
    <w:p w:rsidR="00CF1D6B" w:rsidRDefault="00CF1D6B"/>
    <w:p w:rsidR="00CF1D6B" w:rsidRDefault="00CF1D6B"/>
    <w:p w:rsidR="00CF1D6B" w:rsidRDefault="00CF1D6B"/>
    <w:p w:rsidR="00CF1D6B" w:rsidRDefault="00CF1D6B"/>
    <w:p w:rsidR="00CF1D6B" w:rsidRDefault="00CF1D6B"/>
    <w:p w:rsidR="00CF1D6B" w:rsidRPr="00CF1D6B" w:rsidRDefault="00CF1D6B" w:rsidP="00CF1D6B">
      <w:pPr>
        <w:ind w:hanging="1134"/>
      </w:pPr>
    </w:p>
    <w:p w:rsidR="00CF1D6B" w:rsidRPr="00CF1D6B" w:rsidRDefault="00CF1D6B" w:rsidP="00CF1D6B"/>
    <w:p w:rsidR="00CF1D6B" w:rsidRPr="00CF1D6B" w:rsidRDefault="00CF1D6B" w:rsidP="00CF1D6B">
      <w:pPr>
        <w:jc w:val="right"/>
      </w:pPr>
      <w:r w:rsidRPr="00CF1D6B">
        <w:t>Утверждена:</w:t>
      </w:r>
    </w:p>
    <w:p w:rsidR="00CF1D6B" w:rsidRPr="00CF1D6B" w:rsidRDefault="00CF1D6B" w:rsidP="00CF1D6B">
      <w:pPr>
        <w:jc w:val="right"/>
      </w:pPr>
      <w:r w:rsidRPr="00CF1D6B">
        <w:t xml:space="preserve">Постановлением  </w:t>
      </w:r>
    </w:p>
    <w:p w:rsidR="00CF1D6B" w:rsidRPr="00CF1D6B" w:rsidRDefault="00CF1D6B" w:rsidP="00CF1D6B">
      <w:pPr>
        <w:jc w:val="right"/>
      </w:pPr>
      <w:r w:rsidRPr="00CF1D6B">
        <w:t xml:space="preserve">Администрации </w:t>
      </w:r>
      <w:proofErr w:type="spellStart"/>
      <w:r w:rsidRPr="00CF1D6B">
        <w:t>Новозоринского</w:t>
      </w:r>
      <w:proofErr w:type="spellEnd"/>
      <w:r w:rsidRPr="00CF1D6B">
        <w:t xml:space="preserve"> сельсовета</w:t>
      </w:r>
    </w:p>
    <w:p w:rsidR="00CF1D6B" w:rsidRPr="00CF1D6B" w:rsidRDefault="00CF1D6B" w:rsidP="00CF1D6B">
      <w:pPr>
        <w:jc w:val="center"/>
      </w:pPr>
      <w:r w:rsidRPr="00CF1D6B">
        <w:t xml:space="preserve">                                                                                                                      От 07.04.2023г  №56</w:t>
      </w:r>
    </w:p>
    <w:p w:rsidR="00CF1D6B" w:rsidRPr="00CF1D6B" w:rsidRDefault="00CF1D6B" w:rsidP="00CF1D6B">
      <w:pPr>
        <w:jc w:val="right"/>
      </w:pPr>
    </w:p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>
      <w:pPr>
        <w:jc w:val="center"/>
        <w:rPr>
          <w:sz w:val="32"/>
          <w:szCs w:val="32"/>
        </w:rPr>
      </w:pPr>
      <w:r w:rsidRPr="00CF1D6B">
        <w:rPr>
          <w:sz w:val="32"/>
          <w:szCs w:val="32"/>
        </w:rPr>
        <w:t>СХЕМА</w:t>
      </w:r>
      <w:r w:rsidRPr="00CF1D6B">
        <w:rPr>
          <w:b/>
          <w:sz w:val="32"/>
          <w:szCs w:val="32"/>
        </w:rPr>
        <w:t xml:space="preserve">  </w:t>
      </w:r>
      <w:r w:rsidRPr="00CF1D6B">
        <w:rPr>
          <w:sz w:val="44"/>
          <w:szCs w:val="44"/>
        </w:rPr>
        <w:t>водоснабжения и водоотведения</w:t>
      </w:r>
    </w:p>
    <w:p w:rsidR="00CF1D6B" w:rsidRPr="00CF1D6B" w:rsidRDefault="00CF1D6B" w:rsidP="00CF1D6B">
      <w:pPr>
        <w:jc w:val="center"/>
        <w:rPr>
          <w:sz w:val="32"/>
          <w:szCs w:val="32"/>
        </w:rPr>
      </w:pPr>
    </w:p>
    <w:p w:rsidR="00CF1D6B" w:rsidRPr="00CF1D6B" w:rsidRDefault="00CF1D6B" w:rsidP="00CF1D6B">
      <w:pPr>
        <w:jc w:val="center"/>
        <w:rPr>
          <w:sz w:val="32"/>
          <w:szCs w:val="32"/>
        </w:rPr>
      </w:pPr>
      <w:r w:rsidRPr="00CF1D6B">
        <w:rPr>
          <w:sz w:val="32"/>
          <w:szCs w:val="32"/>
        </w:rPr>
        <w:t xml:space="preserve">МУНИЦИПАЛЬНОГО ОБРАЗОВАНИЯ </w:t>
      </w:r>
    </w:p>
    <w:p w:rsidR="00CF1D6B" w:rsidRPr="00CF1D6B" w:rsidRDefault="00CF1D6B" w:rsidP="00CF1D6B">
      <w:pPr>
        <w:jc w:val="center"/>
        <w:rPr>
          <w:sz w:val="32"/>
          <w:szCs w:val="32"/>
        </w:rPr>
      </w:pPr>
    </w:p>
    <w:p w:rsidR="00CF1D6B" w:rsidRPr="00CF1D6B" w:rsidRDefault="00CF1D6B" w:rsidP="00CF1D6B">
      <w:pPr>
        <w:rPr>
          <w:sz w:val="32"/>
          <w:szCs w:val="32"/>
        </w:rPr>
      </w:pPr>
      <w:r w:rsidRPr="00CF1D6B">
        <w:rPr>
          <w:sz w:val="32"/>
          <w:szCs w:val="32"/>
        </w:rPr>
        <w:t xml:space="preserve">                                  НОВОЗОРИНСКИЙ СЕЛЬСОВЕТ </w:t>
      </w:r>
    </w:p>
    <w:p w:rsidR="00CF1D6B" w:rsidRPr="00CF1D6B" w:rsidRDefault="00CF1D6B" w:rsidP="00CF1D6B">
      <w:pPr>
        <w:jc w:val="center"/>
        <w:rPr>
          <w:sz w:val="32"/>
          <w:szCs w:val="32"/>
        </w:rPr>
      </w:pPr>
    </w:p>
    <w:p w:rsidR="00CF1D6B" w:rsidRPr="00CF1D6B" w:rsidRDefault="00CF1D6B" w:rsidP="00CF1D6B">
      <w:pPr>
        <w:jc w:val="center"/>
      </w:pPr>
      <w:r w:rsidRPr="00CF1D6B">
        <w:rPr>
          <w:sz w:val="32"/>
          <w:szCs w:val="32"/>
        </w:rPr>
        <w:t>ПАВЛОВСКОГО РАЙОНА  АЛТАЙСКОГО КРАЯ</w:t>
      </w:r>
    </w:p>
    <w:p w:rsidR="00CF1D6B" w:rsidRPr="00CF1D6B" w:rsidRDefault="00CF1D6B" w:rsidP="00CF1D6B">
      <w:pPr>
        <w:jc w:val="center"/>
      </w:pPr>
    </w:p>
    <w:p w:rsidR="00CF1D6B" w:rsidRPr="00CF1D6B" w:rsidRDefault="00CF1D6B" w:rsidP="00CF1D6B">
      <w:pPr>
        <w:jc w:val="center"/>
        <w:rPr>
          <w:sz w:val="28"/>
          <w:szCs w:val="28"/>
        </w:rPr>
      </w:pPr>
      <w:r w:rsidRPr="00CF1D6B">
        <w:rPr>
          <w:b/>
          <w:sz w:val="28"/>
          <w:szCs w:val="28"/>
        </w:rPr>
        <w:t>НА  ПЕРИОД ДО 2032 Г</w:t>
      </w:r>
    </w:p>
    <w:p w:rsidR="00CF1D6B" w:rsidRPr="00CF1D6B" w:rsidRDefault="00CF1D6B" w:rsidP="00CF1D6B">
      <w:pPr>
        <w:jc w:val="both"/>
        <w:rPr>
          <w:sz w:val="28"/>
          <w:szCs w:val="28"/>
        </w:rPr>
      </w:pPr>
      <w:r w:rsidRPr="00CF1D6B">
        <w:rPr>
          <w:sz w:val="28"/>
          <w:szCs w:val="28"/>
        </w:rPr>
        <w:tab/>
        <w:t xml:space="preserve"> </w:t>
      </w: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center"/>
        <w:rPr>
          <w:sz w:val="28"/>
          <w:szCs w:val="28"/>
        </w:rPr>
      </w:pPr>
      <w:r w:rsidRPr="00CF1D6B">
        <w:rPr>
          <w:sz w:val="28"/>
          <w:szCs w:val="28"/>
        </w:rPr>
        <w:t>2023 год</w:t>
      </w:r>
    </w:p>
    <w:p w:rsidR="00CF1D6B" w:rsidRPr="00CF1D6B" w:rsidRDefault="00CF1D6B" w:rsidP="00CF1D6B">
      <w:pPr>
        <w:jc w:val="center"/>
        <w:rPr>
          <w:sz w:val="28"/>
          <w:szCs w:val="28"/>
        </w:rPr>
      </w:pPr>
    </w:p>
    <w:p w:rsidR="00CF1D6B" w:rsidRPr="00CF1D6B" w:rsidRDefault="00CF1D6B" w:rsidP="00CF1D6B">
      <w:pPr>
        <w:jc w:val="center"/>
        <w:rPr>
          <w:sz w:val="28"/>
          <w:szCs w:val="28"/>
        </w:rPr>
      </w:pPr>
    </w:p>
    <w:p w:rsidR="00CF1D6B" w:rsidRPr="00CF1D6B" w:rsidRDefault="00CF1D6B" w:rsidP="00CF1D6B">
      <w:pPr>
        <w:sectPr w:rsidR="00CF1D6B" w:rsidRPr="00CF1D6B">
          <w:pgSz w:w="11906" w:h="16838"/>
          <w:pgMar w:top="1134" w:right="1134" w:bottom="1134" w:left="1134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CF1D6B" w:rsidRPr="00CF1D6B" w:rsidRDefault="00CF1D6B" w:rsidP="00CF1D6B">
      <w:pPr>
        <w:jc w:val="center"/>
        <w:rPr>
          <w:sz w:val="28"/>
          <w:szCs w:val="28"/>
        </w:rPr>
      </w:pPr>
      <w:r w:rsidRPr="00CF1D6B">
        <w:rPr>
          <w:sz w:val="28"/>
          <w:szCs w:val="28"/>
        </w:rPr>
        <w:lastRenderedPageBreak/>
        <w:t>ОГЛАВЛЕНИЕ</w:t>
      </w: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jc w:val="center"/>
        <w:rPr>
          <w:sz w:val="28"/>
          <w:szCs w:val="28"/>
        </w:rPr>
      </w:pPr>
    </w:p>
    <w:tbl>
      <w:tblPr>
        <w:tblW w:w="9795" w:type="dxa"/>
        <w:tblInd w:w="-1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  <w:gridCol w:w="435"/>
      </w:tblGrid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>Введение, краткая характеристика территории.................................................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Глава </w:t>
            </w:r>
            <w:r w:rsidRPr="00CF1D6B">
              <w:rPr>
                <w:rFonts w:ascii="Calibri" w:hAnsi="Calibri"/>
                <w:sz w:val="26"/>
                <w:szCs w:val="22"/>
              </w:rPr>
              <w:t>I</w:t>
            </w:r>
            <w:r w:rsidRPr="00CF1D6B">
              <w:rPr>
                <w:sz w:val="26"/>
                <w:szCs w:val="22"/>
              </w:rPr>
              <w:t>. Схема водоснабжения. 1.Существующее положение в сфере водоснабжения.................................................................................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1.1. Структура системы водоснабжения...............................................................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1.2. Описание состояния источников водоснабжения и водозаборных сооружений....................................................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 xml:space="preserve">       1.3. Оценка </w:t>
            </w:r>
            <w:proofErr w:type="gramStart"/>
            <w:r w:rsidRPr="00CF1D6B">
              <w:rPr>
                <w:sz w:val="26"/>
                <w:szCs w:val="22"/>
              </w:rPr>
              <w:t>соответствия обеспечения нормативов качества воды</w:t>
            </w:r>
            <w:proofErr w:type="gramEnd"/>
            <w:r w:rsidRPr="00CF1D6B">
              <w:rPr>
                <w:sz w:val="26"/>
                <w:szCs w:val="22"/>
              </w:rPr>
              <w:t xml:space="preserve"> 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1.4. Описание технологических зон водоснабжения...........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1.5. Описание состояния и функционирования скважин и насосов  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1.6. Описание состояния и функционирования водопроводных систем водоснабжения.....................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1.7. Описание существующих технических и технологических проблем в водоснабжении............................................................................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t xml:space="preserve">   2.0. Существующие балансы производительности сооружений системы водоснабжения и потребления воды и удельное потребление....................................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>.        2.1. Общий водный баланс подачи и реализации вода, включая оценку и анализ структурных составляющих неучтённых расходов и потерь воды при её производстве и транспортировке.........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2.2. Структурный водный баланс реализации воды по группам потребителей 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2.3. Сведения о действующих нормах удельного водопотребления населения ....................................................................................................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bCs/>
                <w:sz w:val="26"/>
                <w:szCs w:val="22"/>
              </w:rPr>
              <w:t xml:space="preserve">        2.4. Описание системы коммерческого приборного учёта воды, отпущенной абонентам, и анализ планов по установке приборов учёта</w:t>
            </w:r>
            <w:r w:rsidRPr="00CF1D6B">
              <w:rPr>
                <w:b/>
                <w:bCs/>
                <w:sz w:val="26"/>
                <w:szCs w:val="22"/>
              </w:rPr>
              <w:t>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2.5. Анализ резервов и дефицитов производственных мощностей системы водоснабжения ..............................................................................................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>.3.   Перспективное потребление коммунальных ресурсов в сфере водоснабжения 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bCs/>
                <w:sz w:val="26"/>
                <w:szCs w:val="22"/>
              </w:rPr>
              <w:t xml:space="preserve">        3.1. Сведения о фактическом и ожидаемом потреблении воды</w:t>
            </w:r>
            <w:r w:rsidRPr="00CF1D6B">
              <w:rPr>
                <w:b/>
                <w:bCs/>
                <w:sz w:val="26"/>
                <w:szCs w:val="22"/>
              </w:rPr>
              <w:t>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3.2. Оценка расходов воды на водоснабжение по типам абонентов.....................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3.3. Сведения о фактических потерях воды при её транспортировке 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3.4. Перспективные водные балансы 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3.5. Расчёт требуемой мощности водозаборных сооружений исходя из данных о перспективном потреблении и величины неучтённых расходов и потерь при её транспортировке, с указанием требуемых объектов подачи и потребления воды, дефицита (резерва) мощностей по зонам действия сооружений на расчётный срок..................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lastRenderedPageBreak/>
              <w:t>4. Предложения по строительству, реконструкции и модернизации объектов систем водоснабжения...............................................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t xml:space="preserve">     4.1. Сведения об объектах, предлагаемых к новому к новому строительству, для обеспечения перспективной подачи в сутки максимального водопотребления ..................................................................................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t xml:space="preserve">     4.2. 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b/>
                <w:bCs/>
              </w:rPr>
            </w:pPr>
            <w:r w:rsidRPr="00CF1D6B">
              <w:rPr>
                <w:sz w:val="26"/>
                <w:szCs w:val="26"/>
              </w:rPr>
              <w:t xml:space="preserve">     4.3. Сведения о действующих объектах, предлагаемых к выводу из эксплуатации 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  <w:rPr>
                <w:b/>
                <w:bCs/>
              </w:rPr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t>5. Предложения по строительству, реконструкции и модернизации объектов централизованных систем водоснабжения..........................................................................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t xml:space="preserve">       5.1. Сведения о реконструируемых и предлагаемых к новому строительству магистральных водопроводных сетях для обеспечения нормативной надёжности водоснабжения и качества подаваемой воды 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t xml:space="preserve">       5.2. Сведения о реконструируемых участках водопроводной сети, подлежащих замене в связи с исчерпанием эксплуатационного ресурса.....................................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 xml:space="preserve">       5.3. Сведения о новом строительстве и реконструкции резервуаров и водонапорных башен      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 xml:space="preserve">      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водоснабжение……………………………………………………………………………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 xml:space="preserve">      5.5. Сведения о развитии системы коммерческого учёта водопотребления организациями, осуществляющими водоснабжение ……………………………………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6.0. Экологические аспекты мероприятий по строительству и реконструкции объектов централизованной системы водоснабжения ……………………………………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 xml:space="preserve">       6.1. 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</w:t>
            </w:r>
            <w:proofErr w:type="gramStart"/>
            <w:r w:rsidRPr="00CF1D6B">
              <w:rPr>
                <w:sz w:val="26"/>
                <w:szCs w:val="26"/>
              </w:rPr>
              <w:t>е(</w:t>
            </w:r>
            <w:proofErr w:type="gramEnd"/>
            <w:r w:rsidRPr="00CF1D6B">
              <w:rPr>
                <w:sz w:val="26"/>
                <w:szCs w:val="26"/>
              </w:rPr>
              <w:t>хлор и другие)…………………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7. Оценка капитальных вложений в новое строительство, реконструкцию и модернизацию объектов централизованных систем водоснабжения ……………………..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 xml:space="preserve">       7.1. Оценка капитальных вложений в новое строительство и реконструкцию объектов централизованных систем водоснабжения, выполненную в соответствии с укрупненными сметными нормативами, утверждёнными федеральным органом исполнительной власти, осуществляющим функции по выработке государственной политике и </w:t>
            </w:r>
            <w:proofErr w:type="spellStart"/>
            <w:r w:rsidRPr="00CF1D6B">
              <w:rPr>
                <w:sz w:val="26"/>
                <w:szCs w:val="26"/>
              </w:rPr>
              <w:t>номативно</w:t>
            </w:r>
            <w:proofErr w:type="spellEnd"/>
            <w:r w:rsidRPr="00CF1D6B">
              <w:rPr>
                <w:sz w:val="26"/>
                <w:szCs w:val="26"/>
              </w:rPr>
              <w:t xml:space="preserve">-правовому регулированию в сфере строительства (либо принятую по объектам–аналогам) по видам капитального строительства  и видам </w:t>
            </w:r>
            <w:r w:rsidRPr="00CF1D6B">
              <w:rPr>
                <w:sz w:val="26"/>
                <w:szCs w:val="26"/>
              </w:rPr>
              <w:lastRenderedPageBreak/>
              <w:t>работ ……………………………………………………………………………………...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lastRenderedPageBreak/>
              <w:t>8. Цены и тарифы в сфере водоснабжения…………………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9. Инвестиции в строительство, реконструкцию и техническое перевооружение.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 xml:space="preserve">10. Решение об определении единой </w:t>
            </w:r>
            <w:proofErr w:type="spellStart"/>
            <w:r w:rsidRPr="00CF1D6B">
              <w:rPr>
                <w:sz w:val="26"/>
                <w:szCs w:val="26"/>
              </w:rPr>
              <w:t>водоснабжающей</w:t>
            </w:r>
            <w:proofErr w:type="spellEnd"/>
            <w:r w:rsidRPr="00CF1D6B">
              <w:rPr>
                <w:sz w:val="26"/>
                <w:szCs w:val="26"/>
              </w:rPr>
              <w:t xml:space="preserve"> организации 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11. Решение по бесхозяйственным сетям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</w:tbl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b/>
          <w:bCs/>
          <w:sz w:val="26"/>
          <w:szCs w:val="22"/>
        </w:rPr>
      </w:pPr>
      <w:r w:rsidRPr="00CF1D6B">
        <w:rPr>
          <w:b/>
          <w:bCs/>
          <w:sz w:val="26"/>
          <w:szCs w:val="22"/>
        </w:rPr>
        <w:tab/>
        <w:t>ВВЕДЕНИЕ</w:t>
      </w:r>
    </w:p>
    <w:p w:rsidR="00CF1D6B" w:rsidRPr="00CF1D6B" w:rsidRDefault="00CF1D6B" w:rsidP="00CF1D6B">
      <w:pPr>
        <w:rPr>
          <w:sz w:val="26"/>
          <w:szCs w:val="22"/>
        </w:rPr>
      </w:pP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ab/>
        <w:t>Проектирование систем водоснабжения  в населенном  пункте  представляет собой комплексную проблему, от правильного решения которой во многом зависят  масштабы необходимых капитальных вложений в эти системы. Прогноз спроса на холодную воду основан на прогнозировании развития поселения, в первую очередь его градостроительной деятельности, определенной генеральным планом на период до 2032 года.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ab/>
        <w:t xml:space="preserve"> 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ab/>
        <w:t xml:space="preserve"> </w:t>
      </w:r>
      <w:proofErr w:type="gramStart"/>
      <w:r w:rsidRPr="00CF1D6B">
        <w:rPr>
          <w:sz w:val="26"/>
          <w:szCs w:val="22"/>
        </w:rPr>
        <w:t xml:space="preserve">Основой для разработки и реализации схемы водоснабжения муниципального образования </w:t>
      </w:r>
      <w:proofErr w:type="spellStart"/>
      <w:r w:rsidRPr="00CF1D6B">
        <w:rPr>
          <w:sz w:val="26"/>
          <w:szCs w:val="22"/>
        </w:rPr>
        <w:t>Новозоринский</w:t>
      </w:r>
      <w:proofErr w:type="spellEnd"/>
      <w:r w:rsidRPr="00CF1D6B">
        <w:rPr>
          <w:sz w:val="26"/>
          <w:szCs w:val="22"/>
        </w:rPr>
        <w:t xml:space="preserve">  сельсовет, далее МО </w:t>
      </w:r>
      <w:proofErr w:type="spellStart"/>
      <w:r w:rsidRPr="00CF1D6B">
        <w:rPr>
          <w:sz w:val="26"/>
          <w:szCs w:val="22"/>
        </w:rPr>
        <w:t>Новозоринский</w:t>
      </w:r>
      <w:proofErr w:type="spellEnd"/>
      <w:r w:rsidRPr="00CF1D6B">
        <w:rPr>
          <w:sz w:val="26"/>
          <w:szCs w:val="22"/>
        </w:rPr>
        <w:t xml:space="preserve"> сельсовет, до 2032 года является Федеральный закон от 7 декабря   № 416-ФЗ "О водоснабжении и водоотведении", регулирующий всю систему взаимоотношений в сфере водоснабжения и водоотведения   и направленный на устойчивого и надежного развития систем водоснабжения и водоотведения.</w:t>
      </w:r>
      <w:proofErr w:type="gramEnd"/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b/>
          <w:bCs/>
          <w:sz w:val="26"/>
          <w:szCs w:val="22"/>
        </w:rPr>
      </w:pPr>
      <w:r w:rsidRPr="00CF1D6B">
        <w:rPr>
          <w:sz w:val="26"/>
          <w:szCs w:val="22"/>
        </w:rPr>
        <w:tab/>
      </w:r>
      <w:r w:rsidRPr="00CF1D6B">
        <w:rPr>
          <w:b/>
          <w:bCs/>
          <w:sz w:val="26"/>
          <w:szCs w:val="22"/>
        </w:rPr>
        <w:t>Технической базой для разработки являются: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ab/>
        <w:t>- генеральный план муниципального образования п. Новые Зори;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ab/>
        <w:t xml:space="preserve">- данные </w:t>
      </w:r>
      <w:proofErr w:type="spellStart"/>
      <w:r w:rsidRPr="00CF1D6B">
        <w:rPr>
          <w:sz w:val="26"/>
          <w:szCs w:val="22"/>
        </w:rPr>
        <w:t>тарифообразования</w:t>
      </w:r>
      <w:proofErr w:type="spellEnd"/>
      <w:r w:rsidRPr="00CF1D6B">
        <w:rPr>
          <w:sz w:val="26"/>
          <w:szCs w:val="22"/>
        </w:rPr>
        <w:t xml:space="preserve"> за услуги водоснабжения и водоотведения;</w:t>
      </w:r>
    </w:p>
    <w:p w:rsidR="00CF1D6B" w:rsidRPr="00CF1D6B" w:rsidRDefault="00CF1D6B" w:rsidP="00CF1D6B">
      <w:pPr>
        <w:jc w:val="both"/>
        <w:rPr>
          <w:sz w:val="28"/>
          <w:szCs w:val="28"/>
        </w:rPr>
      </w:pPr>
      <w:r w:rsidRPr="00CF1D6B">
        <w:rPr>
          <w:sz w:val="26"/>
          <w:szCs w:val="22"/>
        </w:rPr>
        <w:tab/>
        <w:t>- данные о сооружениях на системах водоснабжения и водоотведения, водопроводных и канализационных сетях.</w:t>
      </w:r>
    </w:p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>
      <w:pPr>
        <w:jc w:val="center"/>
        <w:rPr>
          <w:b/>
          <w:bCs/>
          <w:sz w:val="28"/>
          <w:szCs w:val="28"/>
        </w:rPr>
      </w:pPr>
      <w:r w:rsidRPr="00CF1D6B">
        <w:rPr>
          <w:b/>
          <w:bCs/>
          <w:sz w:val="26"/>
          <w:szCs w:val="22"/>
          <w:lang w:val="en-US"/>
        </w:rPr>
        <w:t>I</w:t>
      </w:r>
      <w:r w:rsidRPr="00CF1D6B">
        <w:rPr>
          <w:b/>
          <w:bCs/>
          <w:sz w:val="26"/>
          <w:szCs w:val="22"/>
        </w:rPr>
        <w:t xml:space="preserve">. </w:t>
      </w:r>
      <w:proofErr w:type="gramStart"/>
      <w:r w:rsidRPr="00CF1D6B">
        <w:rPr>
          <w:b/>
          <w:bCs/>
          <w:sz w:val="26"/>
          <w:szCs w:val="22"/>
        </w:rPr>
        <w:t>ОБЩАЯ  ЧАСТЬ</w:t>
      </w:r>
      <w:proofErr w:type="gramEnd"/>
    </w:p>
    <w:p w:rsidR="00CF1D6B" w:rsidRPr="00CF1D6B" w:rsidRDefault="00CF1D6B" w:rsidP="00CF1D6B">
      <w:pPr>
        <w:jc w:val="center"/>
        <w:rPr>
          <w:b/>
          <w:bCs/>
          <w:sz w:val="28"/>
          <w:szCs w:val="28"/>
        </w:rPr>
      </w:pPr>
    </w:p>
    <w:p w:rsidR="00CF1D6B" w:rsidRPr="00CF1D6B" w:rsidRDefault="00CF1D6B" w:rsidP="00CF1D6B">
      <w:pPr>
        <w:jc w:val="center"/>
        <w:rPr>
          <w:b/>
          <w:bCs/>
          <w:sz w:val="28"/>
          <w:szCs w:val="28"/>
        </w:rPr>
      </w:pPr>
      <w:r w:rsidRPr="00CF1D6B">
        <w:rPr>
          <w:b/>
          <w:bCs/>
          <w:sz w:val="26"/>
          <w:szCs w:val="22"/>
        </w:rPr>
        <w:t>Глава 1. Краткая характеристика  территории</w:t>
      </w: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 xml:space="preserve">           МО </w:t>
      </w:r>
      <w:proofErr w:type="spellStart"/>
      <w:r w:rsidRPr="00CF1D6B">
        <w:rPr>
          <w:sz w:val="26"/>
          <w:szCs w:val="22"/>
        </w:rPr>
        <w:t>Новозоринский</w:t>
      </w:r>
      <w:proofErr w:type="spellEnd"/>
      <w:r w:rsidRPr="00CF1D6B">
        <w:rPr>
          <w:sz w:val="26"/>
          <w:szCs w:val="22"/>
        </w:rPr>
        <w:t xml:space="preserve"> сельсовет  входит в состав Павловского района, Алтайского края. </w:t>
      </w:r>
      <w:proofErr w:type="spellStart"/>
      <w:r w:rsidRPr="00CF1D6B">
        <w:rPr>
          <w:sz w:val="26"/>
          <w:szCs w:val="22"/>
        </w:rPr>
        <w:t>Новозоринский</w:t>
      </w:r>
      <w:proofErr w:type="spellEnd"/>
      <w:r w:rsidRPr="00CF1D6B">
        <w:rPr>
          <w:sz w:val="26"/>
          <w:szCs w:val="22"/>
        </w:rPr>
        <w:t xml:space="preserve"> сельсовет был образован в 1974 году. Площадь МО </w:t>
      </w:r>
      <w:proofErr w:type="spellStart"/>
      <w:r w:rsidRPr="00CF1D6B">
        <w:rPr>
          <w:sz w:val="26"/>
          <w:szCs w:val="22"/>
        </w:rPr>
        <w:t>Новозоринского</w:t>
      </w:r>
      <w:proofErr w:type="spellEnd"/>
      <w:r w:rsidRPr="00CF1D6B">
        <w:rPr>
          <w:sz w:val="26"/>
          <w:szCs w:val="22"/>
        </w:rPr>
        <w:t xml:space="preserve"> сельсовета составляет 1026,9 Га.</w:t>
      </w:r>
      <w:r w:rsidRPr="00CF1D6B">
        <w:rPr>
          <w:sz w:val="26"/>
          <w:szCs w:val="22"/>
        </w:rPr>
        <w:tab/>
      </w: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  <w:r w:rsidRPr="00CF1D6B">
        <w:rPr>
          <w:sz w:val="26"/>
          <w:szCs w:val="22"/>
        </w:rPr>
        <w:tab/>
        <w:t xml:space="preserve">В состав территории МО </w:t>
      </w:r>
      <w:proofErr w:type="spellStart"/>
      <w:r w:rsidRPr="00CF1D6B">
        <w:rPr>
          <w:sz w:val="26"/>
          <w:szCs w:val="22"/>
        </w:rPr>
        <w:t>Новозоринский</w:t>
      </w:r>
      <w:proofErr w:type="spellEnd"/>
      <w:r w:rsidRPr="00CF1D6B">
        <w:rPr>
          <w:sz w:val="26"/>
          <w:szCs w:val="22"/>
        </w:rPr>
        <w:t xml:space="preserve"> сельсовет входит: п. Новые Зори, п. Малая </w:t>
      </w:r>
      <w:proofErr w:type="spellStart"/>
      <w:r w:rsidRPr="00CF1D6B">
        <w:rPr>
          <w:sz w:val="26"/>
          <w:szCs w:val="22"/>
        </w:rPr>
        <w:t>Штабка</w:t>
      </w:r>
      <w:proofErr w:type="spellEnd"/>
      <w:r w:rsidRPr="00CF1D6B">
        <w:rPr>
          <w:sz w:val="26"/>
          <w:szCs w:val="22"/>
        </w:rPr>
        <w:t xml:space="preserve">, </w:t>
      </w:r>
      <w:proofErr w:type="gramStart"/>
      <w:r w:rsidRPr="00CF1D6B">
        <w:rPr>
          <w:sz w:val="26"/>
          <w:szCs w:val="22"/>
        </w:rPr>
        <w:t>с</w:t>
      </w:r>
      <w:proofErr w:type="gramEnd"/>
      <w:r w:rsidRPr="00CF1D6B">
        <w:rPr>
          <w:sz w:val="26"/>
          <w:szCs w:val="22"/>
        </w:rPr>
        <w:t xml:space="preserve">. Моховое. Административным центром </w:t>
      </w:r>
      <w:proofErr w:type="spellStart"/>
      <w:r w:rsidRPr="00CF1D6B">
        <w:rPr>
          <w:sz w:val="26"/>
          <w:szCs w:val="22"/>
        </w:rPr>
        <w:t>Новозоринского</w:t>
      </w:r>
      <w:proofErr w:type="spellEnd"/>
      <w:r w:rsidRPr="00CF1D6B">
        <w:rPr>
          <w:sz w:val="26"/>
          <w:szCs w:val="22"/>
        </w:rPr>
        <w:t xml:space="preserve"> сельсовета Павловского района является п. Новые Зори, расположен в 30 км</w:t>
      </w:r>
      <w:proofErr w:type="gramStart"/>
      <w:r w:rsidRPr="00CF1D6B">
        <w:rPr>
          <w:sz w:val="26"/>
          <w:szCs w:val="22"/>
        </w:rPr>
        <w:t>.</w:t>
      </w:r>
      <w:proofErr w:type="gramEnd"/>
      <w:r w:rsidRPr="00CF1D6B">
        <w:rPr>
          <w:sz w:val="26"/>
          <w:szCs w:val="22"/>
        </w:rPr>
        <w:t xml:space="preserve"> </w:t>
      </w:r>
      <w:proofErr w:type="gramStart"/>
      <w:r w:rsidRPr="00CF1D6B">
        <w:rPr>
          <w:sz w:val="26"/>
          <w:szCs w:val="22"/>
        </w:rPr>
        <w:t>о</w:t>
      </w:r>
      <w:proofErr w:type="gramEnd"/>
      <w:r w:rsidRPr="00CF1D6B">
        <w:rPr>
          <w:sz w:val="26"/>
          <w:szCs w:val="22"/>
        </w:rPr>
        <w:t>т г. Барнаула и 45 км. от районного центра.</w:t>
      </w: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b/>
          <w:bCs/>
          <w:sz w:val="26"/>
          <w:szCs w:val="22"/>
        </w:rPr>
        <w:tab/>
      </w:r>
      <w:r w:rsidRPr="00CF1D6B">
        <w:rPr>
          <w:sz w:val="26"/>
          <w:szCs w:val="22"/>
        </w:rPr>
        <w:tab/>
        <w:t xml:space="preserve">Таблица 1.1.1 Сведения о площади и численности постоянного населения МО </w:t>
      </w:r>
      <w:proofErr w:type="spellStart"/>
      <w:r w:rsidRPr="00CF1D6B">
        <w:rPr>
          <w:sz w:val="26"/>
          <w:szCs w:val="22"/>
        </w:rPr>
        <w:t>Новозоринский</w:t>
      </w:r>
      <w:proofErr w:type="spellEnd"/>
      <w:r w:rsidRPr="00CF1D6B">
        <w:rPr>
          <w:sz w:val="26"/>
          <w:szCs w:val="22"/>
        </w:rPr>
        <w:t xml:space="preserve"> сельсовет (по состоянию на 01.01.2021г.)</w:t>
      </w:r>
    </w:p>
    <w:p w:rsidR="00CF1D6B" w:rsidRPr="00CF1D6B" w:rsidRDefault="00CF1D6B" w:rsidP="00CF1D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CF1D6B" w:rsidRPr="00CF1D6B" w:rsidTr="00D17AC5">
        <w:tc>
          <w:tcPr>
            <w:tcW w:w="2392" w:type="dxa"/>
          </w:tcPr>
          <w:p w:rsidR="00CF1D6B" w:rsidRPr="00CF1D6B" w:rsidRDefault="00CF1D6B" w:rsidP="00CF1D6B">
            <w:pPr>
              <w:jc w:val="both"/>
            </w:pPr>
            <w:r w:rsidRPr="00CF1D6B">
              <w:t xml:space="preserve">Перечень сельских населённых пунктов. </w:t>
            </w:r>
          </w:p>
        </w:tc>
        <w:tc>
          <w:tcPr>
            <w:tcW w:w="2392" w:type="dxa"/>
          </w:tcPr>
          <w:p w:rsidR="00CF1D6B" w:rsidRPr="00CF1D6B" w:rsidRDefault="00CF1D6B" w:rsidP="00CF1D6B">
            <w:pPr>
              <w:jc w:val="both"/>
            </w:pPr>
            <w:r w:rsidRPr="00CF1D6B">
              <w:t xml:space="preserve">Площадь, </w:t>
            </w:r>
            <w:proofErr w:type="gramStart"/>
            <w:r w:rsidRPr="00CF1D6B">
              <w:t>Га</w:t>
            </w:r>
            <w:proofErr w:type="gramEnd"/>
            <w:r w:rsidRPr="00CF1D6B">
              <w:t>.</w:t>
            </w:r>
          </w:p>
        </w:tc>
        <w:tc>
          <w:tcPr>
            <w:tcW w:w="2393" w:type="dxa"/>
          </w:tcPr>
          <w:p w:rsidR="00CF1D6B" w:rsidRPr="00CF1D6B" w:rsidRDefault="00CF1D6B" w:rsidP="00CF1D6B">
            <w:pPr>
              <w:jc w:val="both"/>
            </w:pPr>
            <w:r w:rsidRPr="00CF1D6B">
              <w:t>Количество домовладений.</w:t>
            </w:r>
          </w:p>
        </w:tc>
        <w:tc>
          <w:tcPr>
            <w:tcW w:w="2393" w:type="dxa"/>
          </w:tcPr>
          <w:p w:rsidR="00CF1D6B" w:rsidRPr="00CF1D6B" w:rsidRDefault="00CF1D6B" w:rsidP="00CF1D6B">
            <w:pPr>
              <w:jc w:val="both"/>
            </w:pPr>
            <w:r w:rsidRPr="00CF1D6B">
              <w:t>Численность проживающего населения, чел.</w:t>
            </w:r>
          </w:p>
        </w:tc>
      </w:tr>
      <w:tr w:rsidR="00CF1D6B" w:rsidRPr="00CF1D6B" w:rsidTr="00D17AC5">
        <w:trPr>
          <w:trHeight w:val="848"/>
        </w:trPr>
        <w:tc>
          <w:tcPr>
            <w:tcW w:w="2392" w:type="dxa"/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  <w:p w:rsidR="00CF1D6B" w:rsidRPr="00CF1D6B" w:rsidRDefault="00CF1D6B" w:rsidP="00CF1D6B">
            <w:pPr>
              <w:jc w:val="both"/>
            </w:pPr>
            <w:r w:rsidRPr="00CF1D6B">
              <w:t xml:space="preserve">п. Малая </w:t>
            </w:r>
            <w:proofErr w:type="spellStart"/>
            <w:r w:rsidRPr="00CF1D6B">
              <w:t>Штабка</w:t>
            </w:r>
            <w:proofErr w:type="spellEnd"/>
          </w:p>
          <w:p w:rsidR="00CF1D6B" w:rsidRPr="00CF1D6B" w:rsidRDefault="00CF1D6B" w:rsidP="00CF1D6B">
            <w:pPr>
              <w:jc w:val="both"/>
            </w:pPr>
            <w:r w:rsidRPr="00CF1D6B">
              <w:t>с. Моховое</w:t>
            </w:r>
          </w:p>
        </w:tc>
        <w:tc>
          <w:tcPr>
            <w:tcW w:w="2392" w:type="dxa"/>
          </w:tcPr>
          <w:p w:rsidR="00CF1D6B" w:rsidRPr="00CF1D6B" w:rsidRDefault="00CF1D6B" w:rsidP="00CF1D6B">
            <w:pPr>
              <w:jc w:val="both"/>
            </w:pPr>
            <w:r w:rsidRPr="00CF1D6B">
              <w:t>1026,9</w:t>
            </w:r>
          </w:p>
        </w:tc>
        <w:tc>
          <w:tcPr>
            <w:tcW w:w="2393" w:type="dxa"/>
          </w:tcPr>
          <w:p w:rsidR="00CF1D6B" w:rsidRPr="00CF1D6B" w:rsidRDefault="00CF1D6B" w:rsidP="00CF1D6B">
            <w:pPr>
              <w:jc w:val="both"/>
            </w:pPr>
            <w:r w:rsidRPr="00CF1D6B">
              <w:t>601</w:t>
            </w:r>
          </w:p>
        </w:tc>
        <w:tc>
          <w:tcPr>
            <w:tcW w:w="2393" w:type="dxa"/>
          </w:tcPr>
          <w:p w:rsidR="00CF1D6B" w:rsidRPr="00CF1D6B" w:rsidRDefault="00CF1D6B" w:rsidP="00CF1D6B">
            <w:pPr>
              <w:jc w:val="both"/>
            </w:pPr>
            <w:r w:rsidRPr="00CF1D6B">
              <w:t>3540</w:t>
            </w:r>
          </w:p>
        </w:tc>
      </w:tr>
    </w:tbl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ab/>
        <w:t xml:space="preserve">Основную производственную базу МО </w:t>
      </w:r>
      <w:proofErr w:type="spellStart"/>
      <w:r w:rsidRPr="00CF1D6B">
        <w:rPr>
          <w:sz w:val="26"/>
          <w:szCs w:val="22"/>
        </w:rPr>
        <w:t>Новозоринский</w:t>
      </w:r>
      <w:proofErr w:type="spellEnd"/>
      <w:r w:rsidRPr="00CF1D6B">
        <w:rPr>
          <w:sz w:val="26"/>
          <w:szCs w:val="22"/>
        </w:rPr>
        <w:t xml:space="preserve"> сельсовет  составляют  следующие предприятия: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- ООО «Птицефабрика Комсомольская»;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- МУП «</w:t>
      </w:r>
      <w:proofErr w:type="spellStart"/>
      <w:r w:rsidRPr="00CF1D6B">
        <w:rPr>
          <w:sz w:val="26"/>
          <w:szCs w:val="22"/>
        </w:rPr>
        <w:t>Новозоринские</w:t>
      </w:r>
      <w:proofErr w:type="spellEnd"/>
      <w:r w:rsidRPr="00CF1D6B">
        <w:rPr>
          <w:sz w:val="26"/>
          <w:szCs w:val="22"/>
        </w:rPr>
        <w:t xml:space="preserve"> КС»</w:t>
      </w:r>
    </w:p>
    <w:p w:rsidR="00CF1D6B" w:rsidRPr="00CF1D6B" w:rsidRDefault="00CF1D6B" w:rsidP="00CF1D6B">
      <w:pPr>
        <w:tabs>
          <w:tab w:val="left" w:pos="5010"/>
        </w:tabs>
        <w:jc w:val="both"/>
        <w:rPr>
          <w:sz w:val="26"/>
          <w:szCs w:val="22"/>
        </w:rPr>
      </w:pPr>
      <w:r w:rsidRPr="00CF1D6B">
        <w:rPr>
          <w:sz w:val="26"/>
          <w:szCs w:val="22"/>
        </w:rPr>
        <w:t>- ООО «Диво Алтая»;</w:t>
      </w:r>
      <w:r w:rsidRPr="00CF1D6B">
        <w:rPr>
          <w:sz w:val="26"/>
          <w:szCs w:val="22"/>
        </w:rPr>
        <w:tab/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- Западно-Сибирская ж/д станция «</w:t>
      </w:r>
      <w:proofErr w:type="spellStart"/>
      <w:r w:rsidRPr="00CF1D6B">
        <w:rPr>
          <w:sz w:val="26"/>
          <w:szCs w:val="22"/>
        </w:rPr>
        <w:t>Штабка</w:t>
      </w:r>
      <w:proofErr w:type="spellEnd"/>
      <w:r w:rsidRPr="00CF1D6B">
        <w:rPr>
          <w:sz w:val="26"/>
          <w:szCs w:val="22"/>
        </w:rPr>
        <w:t>»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- ИП «Коротич В.Н.» (АЗС);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- ИП «Чертов А.Н.» (АЗС);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- ООО «Мария-Ра».</w:t>
      </w: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</w:p>
    <w:p w:rsidR="00CF1D6B" w:rsidRPr="00CF1D6B" w:rsidRDefault="00CF1D6B" w:rsidP="00CF1D6B">
      <w:pPr>
        <w:jc w:val="both"/>
        <w:rPr>
          <w:b/>
          <w:bCs/>
          <w:sz w:val="26"/>
          <w:szCs w:val="22"/>
        </w:rPr>
      </w:pPr>
      <w:r w:rsidRPr="00CF1D6B">
        <w:rPr>
          <w:b/>
          <w:bCs/>
          <w:sz w:val="26"/>
          <w:szCs w:val="22"/>
        </w:rPr>
        <w:tab/>
      </w: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  <w:r w:rsidRPr="00CF1D6B">
        <w:rPr>
          <w:b/>
          <w:bCs/>
          <w:sz w:val="32"/>
          <w:szCs w:val="32"/>
        </w:rPr>
        <w:t xml:space="preserve">Глава </w:t>
      </w:r>
      <w:r w:rsidRPr="00CF1D6B">
        <w:rPr>
          <w:rFonts w:ascii="Calibri" w:hAnsi="Calibri"/>
          <w:b/>
          <w:bCs/>
          <w:sz w:val="32"/>
          <w:szCs w:val="32"/>
        </w:rPr>
        <w:t>I.</w:t>
      </w:r>
    </w:p>
    <w:p w:rsidR="00CF1D6B" w:rsidRPr="00CF1D6B" w:rsidRDefault="00CF1D6B" w:rsidP="00CF1D6B">
      <w:pPr>
        <w:jc w:val="center"/>
        <w:rPr>
          <w:b/>
          <w:bCs/>
          <w:sz w:val="32"/>
          <w:szCs w:val="32"/>
        </w:rPr>
      </w:pPr>
      <w:r w:rsidRPr="00CF1D6B">
        <w:rPr>
          <w:b/>
          <w:bCs/>
          <w:sz w:val="32"/>
          <w:szCs w:val="32"/>
        </w:rPr>
        <w:t>Схема водоснабжения.</w:t>
      </w:r>
    </w:p>
    <w:p w:rsidR="00CF1D6B" w:rsidRPr="00CF1D6B" w:rsidRDefault="00CF1D6B" w:rsidP="00CF1D6B">
      <w:pPr>
        <w:jc w:val="both"/>
        <w:rPr>
          <w:b/>
          <w:bCs/>
          <w:sz w:val="32"/>
          <w:szCs w:val="32"/>
        </w:rPr>
      </w:pP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  <w:r w:rsidRPr="00CF1D6B">
        <w:rPr>
          <w:b/>
          <w:bCs/>
          <w:sz w:val="28"/>
          <w:szCs w:val="28"/>
        </w:rPr>
        <w:t xml:space="preserve">1.Существующее положение в сфере водоснабжения. </w:t>
      </w:r>
    </w:p>
    <w:p w:rsidR="00CF1D6B" w:rsidRPr="00CF1D6B" w:rsidRDefault="00CF1D6B" w:rsidP="00CF1D6B">
      <w:pPr>
        <w:jc w:val="both"/>
        <w:rPr>
          <w:b/>
          <w:bCs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b/>
          <w:bCs/>
          <w:sz w:val="26"/>
          <w:szCs w:val="26"/>
        </w:rPr>
        <w:t>1.1. Структура системы водоснабжения</w:t>
      </w:r>
      <w:r w:rsidRPr="00CF1D6B">
        <w:rPr>
          <w:sz w:val="26"/>
          <w:szCs w:val="26"/>
        </w:rPr>
        <w:t>.</w:t>
      </w:r>
    </w:p>
    <w:p w:rsidR="00CF1D6B" w:rsidRPr="00CF1D6B" w:rsidRDefault="00CF1D6B" w:rsidP="00CF1D6B">
      <w:pPr>
        <w:jc w:val="both"/>
        <w:rPr>
          <w:bCs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Система водоснабжения муниципального образования п. Новые Зори   носит в целом децентрализованный характер.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В качестве источника хозяйственно-питьевого и производственного водоснабжения населенного пункта, служат подземные воды </w:t>
      </w:r>
      <w:proofErr w:type="spellStart"/>
      <w:r w:rsidRPr="00CF1D6B">
        <w:rPr>
          <w:sz w:val="26"/>
          <w:szCs w:val="26"/>
        </w:rPr>
        <w:t>эоплейстоценового</w:t>
      </w:r>
      <w:proofErr w:type="spellEnd"/>
      <w:r w:rsidRPr="00CF1D6B">
        <w:rPr>
          <w:sz w:val="26"/>
          <w:szCs w:val="26"/>
        </w:rPr>
        <w:t xml:space="preserve"> аллювиального водоносного горизонта.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Обслуживанием централизованных систем водоснабжения муниципального образования п. Новые Зори с 1 апреля 2022 года,  занимается МУП «</w:t>
      </w:r>
      <w:proofErr w:type="spellStart"/>
      <w:r w:rsidRPr="00CF1D6B">
        <w:rPr>
          <w:sz w:val="26"/>
          <w:szCs w:val="26"/>
        </w:rPr>
        <w:t>Новозоринские</w:t>
      </w:r>
      <w:proofErr w:type="spellEnd"/>
      <w:r w:rsidRPr="00CF1D6B">
        <w:rPr>
          <w:sz w:val="26"/>
          <w:szCs w:val="26"/>
        </w:rPr>
        <w:t xml:space="preserve"> коммунальные сети».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Системы централизованного водоснабжения муниципального образования п. Новые Зори  включают в себя 4 источника питьевой воды – артезианские скважины, расположенные на территории муниципального образования и п. Новые Зори (табл.1)..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r w:rsidRPr="00CF1D6B">
        <w:t>Таблица</w:t>
      </w:r>
      <w:proofErr w:type="gramStart"/>
      <w:r w:rsidRPr="00CF1D6B">
        <w:t>1</w:t>
      </w:r>
      <w:proofErr w:type="gramEnd"/>
      <w:r w:rsidRPr="00CF1D6B">
        <w:t>. Перечень источников водоснабжения муниципального образования п. Новые Зори.</w:t>
      </w:r>
    </w:p>
    <w:p w:rsidR="00CF1D6B" w:rsidRPr="00CF1D6B" w:rsidRDefault="00CF1D6B" w:rsidP="00CF1D6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01"/>
        <w:gridCol w:w="2843"/>
        <w:gridCol w:w="1685"/>
        <w:gridCol w:w="1406"/>
        <w:gridCol w:w="1544"/>
      </w:tblGrid>
      <w:tr w:rsidR="00CF1D6B" w:rsidRPr="00CF1D6B" w:rsidTr="00D17AC5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 xml:space="preserve">№ </w:t>
            </w:r>
            <w:proofErr w:type="gramStart"/>
            <w:r w:rsidRPr="00CF1D6B">
              <w:rPr>
                <w:sz w:val="22"/>
                <w:szCs w:val="22"/>
              </w:rPr>
              <w:t>п</w:t>
            </w:r>
            <w:proofErr w:type="gramEnd"/>
            <w:r w:rsidRPr="00CF1D6B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Расположение источника водоснабжения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Адрес (ориентиры) скважины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Вид источника водоснабжения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№ скважины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Год ввода в эксплуатацию</w:t>
            </w:r>
          </w:p>
        </w:tc>
      </w:tr>
      <w:tr w:rsidR="00CF1D6B" w:rsidRPr="00CF1D6B" w:rsidTr="00D17AC5">
        <w:trPr>
          <w:trHeight w:val="9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 xml:space="preserve">п. Новые Зори,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ул. Привокзальная 10б.</w:t>
            </w:r>
          </w:p>
          <w:p w:rsidR="00CF1D6B" w:rsidRPr="00CF1D6B" w:rsidRDefault="00CF1D6B" w:rsidP="00CF1D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53</w:t>
            </w:r>
            <w:r w:rsidRPr="00CF1D6B">
              <w:rPr>
                <w:rFonts w:ascii="Calibri" w:hAnsi="Calibri"/>
                <w:sz w:val="22"/>
                <w:szCs w:val="22"/>
              </w:rPr>
              <w:t xml:space="preserve">°14 </w:t>
            </w:r>
            <w:r w:rsidRPr="00CF1D6B">
              <w:rPr>
                <w:sz w:val="22"/>
                <w:szCs w:val="22"/>
              </w:rPr>
              <w:t xml:space="preserve"> </w:t>
            </w:r>
            <w:r w:rsidRPr="00CF1D6B">
              <w:rPr>
                <w:rFonts w:ascii="Calibri" w:hAnsi="Calibri"/>
                <w:sz w:val="22"/>
                <w:szCs w:val="22"/>
              </w:rPr>
              <w:t>̒</w:t>
            </w:r>
            <w:r w:rsidRPr="00CF1D6B">
              <w:rPr>
                <w:sz w:val="22"/>
                <w:szCs w:val="22"/>
              </w:rPr>
              <w:t>31,8</w:t>
            </w:r>
            <w:r w:rsidRPr="00CF1D6B">
              <w:rPr>
                <w:rFonts w:ascii="Arial" w:hAnsi="Arial" w:cs="Arial"/>
                <w:sz w:val="22"/>
                <w:szCs w:val="22"/>
              </w:rPr>
              <w:t>"</w:t>
            </w:r>
          </w:p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rFonts w:ascii="Arial" w:hAnsi="Arial" w:cs="Arial"/>
                <w:sz w:val="22"/>
                <w:szCs w:val="22"/>
              </w:rPr>
              <w:t>83</w:t>
            </w:r>
            <w:r w:rsidRPr="00CF1D6B">
              <w:rPr>
                <w:rFonts w:ascii="Calibri" w:hAnsi="Calibri" w:cs="Arial"/>
                <w:sz w:val="22"/>
                <w:szCs w:val="22"/>
              </w:rPr>
              <w:t>°</w:t>
            </w:r>
            <w:r w:rsidRPr="00CF1D6B">
              <w:rPr>
                <w:rFonts w:ascii="Arial" w:hAnsi="Arial" w:cs="Arial"/>
                <w:sz w:val="22"/>
                <w:szCs w:val="22"/>
              </w:rPr>
              <w:t>25</w:t>
            </w:r>
            <w:r w:rsidRPr="00CF1D6B">
              <w:rPr>
                <w:rFonts w:ascii="Calibri" w:hAnsi="Calibri" w:cs="Arial"/>
                <w:sz w:val="22"/>
                <w:szCs w:val="22"/>
              </w:rPr>
              <w:t xml:space="preserve"> ̒</w:t>
            </w:r>
            <w:r w:rsidRPr="00CF1D6B">
              <w:rPr>
                <w:rFonts w:ascii="Arial" w:hAnsi="Arial" w:cs="Arial"/>
                <w:sz w:val="22"/>
                <w:szCs w:val="22"/>
              </w:rPr>
              <w:t>39,1"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Артезианская скважина(1шт.)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БР-75/86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1952</w:t>
            </w:r>
          </w:p>
        </w:tc>
      </w:tr>
      <w:tr w:rsidR="00CF1D6B" w:rsidRPr="00CF1D6B" w:rsidTr="00D17AC5">
        <w:trPr>
          <w:trHeight w:val="98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п. Новые Зори,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ул. Привокзальная 30а.</w:t>
            </w:r>
          </w:p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53</w:t>
            </w:r>
            <w:r w:rsidRPr="00CF1D6B">
              <w:rPr>
                <w:rFonts w:ascii="Calibri" w:hAnsi="Calibri"/>
                <w:sz w:val="22"/>
                <w:szCs w:val="22"/>
              </w:rPr>
              <w:t>°</w:t>
            </w:r>
            <w:r w:rsidRPr="00CF1D6B">
              <w:rPr>
                <w:sz w:val="22"/>
                <w:szCs w:val="22"/>
              </w:rPr>
              <w:t xml:space="preserve">14 </w:t>
            </w:r>
            <w:r w:rsidRPr="00CF1D6B">
              <w:rPr>
                <w:rFonts w:ascii="Calibri" w:hAnsi="Calibri"/>
                <w:sz w:val="22"/>
                <w:szCs w:val="22"/>
              </w:rPr>
              <w:t>̒</w:t>
            </w:r>
            <w:r w:rsidRPr="00CF1D6B">
              <w:rPr>
                <w:sz w:val="22"/>
                <w:szCs w:val="22"/>
              </w:rPr>
              <w:t>42,9</w:t>
            </w:r>
            <w:r w:rsidRPr="00CF1D6B">
              <w:rPr>
                <w:rFonts w:ascii="Arial" w:hAnsi="Arial" w:cs="Arial"/>
                <w:sz w:val="22"/>
                <w:szCs w:val="22"/>
              </w:rPr>
              <w:t>"</w:t>
            </w:r>
          </w:p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83</w:t>
            </w:r>
            <w:r w:rsidRPr="00CF1D6B">
              <w:rPr>
                <w:rFonts w:ascii="Calibri" w:hAnsi="Calibri"/>
                <w:sz w:val="22"/>
                <w:szCs w:val="22"/>
              </w:rPr>
              <w:t>°</w:t>
            </w:r>
            <w:r w:rsidRPr="00CF1D6B">
              <w:rPr>
                <w:sz w:val="22"/>
                <w:szCs w:val="22"/>
              </w:rPr>
              <w:t xml:space="preserve">26 </w:t>
            </w:r>
            <w:r w:rsidRPr="00CF1D6B">
              <w:rPr>
                <w:rFonts w:ascii="Calibri" w:hAnsi="Calibri"/>
                <w:sz w:val="22"/>
                <w:szCs w:val="22"/>
              </w:rPr>
              <w:t>̒</w:t>
            </w:r>
            <w:r w:rsidRPr="00CF1D6B">
              <w:rPr>
                <w:sz w:val="22"/>
                <w:szCs w:val="22"/>
              </w:rPr>
              <w:t>8,1</w:t>
            </w:r>
            <w:r w:rsidRPr="00CF1D6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Артезианская скважина(1шт.)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БР-377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1954</w:t>
            </w:r>
          </w:p>
        </w:tc>
      </w:tr>
      <w:tr w:rsidR="00CF1D6B" w:rsidRPr="00CF1D6B" w:rsidTr="00D17AC5">
        <w:trPr>
          <w:trHeight w:val="97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 xml:space="preserve">п. Новые Зори,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пер. Школьный</w:t>
            </w:r>
          </w:p>
          <w:p w:rsidR="00CF1D6B" w:rsidRPr="00CF1D6B" w:rsidRDefault="00CF1D6B" w:rsidP="00CF1D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53</w:t>
            </w:r>
            <w:r w:rsidRPr="00CF1D6B">
              <w:rPr>
                <w:rFonts w:ascii="Calibri" w:hAnsi="Calibri"/>
                <w:sz w:val="22"/>
                <w:szCs w:val="22"/>
              </w:rPr>
              <w:t>°</w:t>
            </w:r>
            <w:r w:rsidRPr="00CF1D6B">
              <w:rPr>
                <w:sz w:val="22"/>
                <w:szCs w:val="22"/>
              </w:rPr>
              <w:t xml:space="preserve">14 </w:t>
            </w:r>
            <w:r w:rsidRPr="00CF1D6B">
              <w:rPr>
                <w:rFonts w:ascii="Calibri" w:hAnsi="Calibri"/>
                <w:sz w:val="22"/>
                <w:szCs w:val="22"/>
              </w:rPr>
              <w:t>̒</w:t>
            </w:r>
            <w:r w:rsidRPr="00CF1D6B">
              <w:rPr>
                <w:sz w:val="22"/>
                <w:szCs w:val="22"/>
              </w:rPr>
              <w:t>19,5</w:t>
            </w:r>
            <w:r w:rsidRPr="00CF1D6B">
              <w:rPr>
                <w:rFonts w:ascii="Arial" w:hAnsi="Arial" w:cs="Arial"/>
                <w:sz w:val="22"/>
                <w:szCs w:val="22"/>
              </w:rPr>
              <w:t>"</w:t>
            </w:r>
          </w:p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rFonts w:ascii="Arial" w:hAnsi="Arial" w:cs="Arial"/>
                <w:sz w:val="22"/>
                <w:szCs w:val="22"/>
              </w:rPr>
              <w:t>83</w:t>
            </w:r>
            <w:r w:rsidRPr="00CF1D6B">
              <w:rPr>
                <w:rFonts w:ascii="Calibri" w:hAnsi="Calibri" w:cs="Arial"/>
                <w:sz w:val="22"/>
                <w:szCs w:val="22"/>
              </w:rPr>
              <w:t>°</w:t>
            </w:r>
            <w:r w:rsidRPr="00CF1D6B">
              <w:rPr>
                <w:rFonts w:ascii="Arial" w:hAnsi="Arial" w:cs="Arial"/>
                <w:sz w:val="22"/>
                <w:szCs w:val="22"/>
              </w:rPr>
              <w:t>26</w:t>
            </w:r>
            <w:r w:rsidRPr="00CF1D6B">
              <w:rPr>
                <w:sz w:val="22"/>
                <w:szCs w:val="22"/>
              </w:rPr>
              <w:t xml:space="preserve"> </w:t>
            </w:r>
            <w:r w:rsidRPr="00CF1D6B">
              <w:rPr>
                <w:rFonts w:ascii="Calibri" w:hAnsi="Calibri"/>
                <w:sz w:val="22"/>
                <w:szCs w:val="22"/>
              </w:rPr>
              <w:t>̒</w:t>
            </w:r>
            <w:r w:rsidRPr="00CF1D6B">
              <w:rPr>
                <w:rFonts w:ascii="Arial" w:hAnsi="Arial" w:cs="Arial"/>
                <w:sz w:val="22"/>
                <w:szCs w:val="22"/>
              </w:rPr>
              <w:t>7,9"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Артезианская скважина(1шт.)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4939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1978</w:t>
            </w:r>
          </w:p>
        </w:tc>
      </w:tr>
      <w:tr w:rsidR="00CF1D6B" w:rsidRPr="00CF1D6B" w:rsidTr="00D17AC5">
        <w:trPr>
          <w:trHeight w:val="987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 xml:space="preserve">п. Новые Зори,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ул. Комсомольская 16 А-2</w:t>
            </w:r>
          </w:p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53</w:t>
            </w:r>
            <w:r w:rsidRPr="00CF1D6B">
              <w:rPr>
                <w:rFonts w:ascii="Calibri" w:hAnsi="Calibri"/>
                <w:sz w:val="22"/>
                <w:szCs w:val="22"/>
              </w:rPr>
              <w:t>°</w:t>
            </w:r>
            <w:r w:rsidRPr="00CF1D6B">
              <w:rPr>
                <w:sz w:val="22"/>
                <w:szCs w:val="22"/>
              </w:rPr>
              <w:t xml:space="preserve">14 </w:t>
            </w:r>
            <w:r w:rsidRPr="00CF1D6B">
              <w:rPr>
                <w:rFonts w:ascii="Calibri" w:hAnsi="Calibri"/>
                <w:sz w:val="22"/>
                <w:szCs w:val="22"/>
              </w:rPr>
              <w:t>̒</w:t>
            </w:r>
            <w:r w:rsidRPr="00CF1D6B">
              <w:rPr>
                <w:sz w:val="22"/>
                <w:szCs w:val="22"/>
              </w:rPr>
              <w:t>41,7</w:t>
            </w:r>
            <w:r w:rsidRPr="00CF1D6B">
              <w:rPr>
                <w:rFonts w:ascii="Arial" w:hAnsi="Arial" w:cs="Arial"/>
                <w:sz w:val="22"/>
                <w:szCs w:val="22"/>
              </w:rPr>
              <w:t>"</w:t>
            </w:r>
          </w:p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83</w:t>
            </w:r>
            <w:r w:rsidRPr="00CF1D6B">
              <w:rPr>
                <w:rFonts w:ascii="Calibri" w:hAnsi="Calibri"/>
                <w:sz w:val="22"/>
                <w:szCs w:val="22"/>
              </w:rPr>
              <w:t>°</w:t>
            </w:r>
            <w:r w:rsidRPr="00CF1D6B">
              <w:rPr>
                <w:sz w:val="22"/>
                <w:szCs w:val="22"/>
              </w:rPr>
              <w:t xml:space="preserve">26 </w:t>
            </w:r>
            <w:r w:rsidRPr="00CF1D6B">
              <w:rPr>
                <w:rFonts w:ascii="Calibri" w:hAnsi="Calibri"/>
                <w:sz w:val="22"/>
                <w:szCs w:val="22"/>
              </w:rPr>
              <w:t>̒</w:t>
            </w:r>
            <w:r w:rsidRPr="00CF1D6B">
              <w:rPr>
                <w:sz w:val="22"/>
                <w:szCs w:val="22"/>
              </w:rPr>
              <w:t>44,0</w:t>
            </w:r>
            <w:r w:rsidRPr="00CF1D6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Артезианская скважина(1шт.)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БР-529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1999</w:t>
            </w:r>
          </w:p>
        </w:tc>
      </w:tr>
    </w:tbl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  <w:rPr>
          <w:b/>
          <w:sz w:val="26"/>
          <w:szCs w:val="22"/>
        </w:rPr>
      </w:pPr>
      <w:r w:rsidRPr="00CF1D6B">
        <w:rPr>
          <w:b/>
          <w:sz w:val="26"/>
          <w:szCs w:val="22"/>
        </w:rPr>
        <w:t>1.2.Описание состояния источников водоснабжения и водозаборных сооружений.</w:t>
      </w:r>
    </w:p>
    <w:p w:rsidR="00CF1D6B" w:rsidRPr="00CF1D6B" w:rsidRDefault="00CF1D6B" w:rsidP="00CF1D6B">
      <w:pPr>
        <w:jc w:val="both"/>
        <w:rPr>
          <w:b/>
          <w:sz w:val="26"/>
          <w:szCs w:val="22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Проектная производительность существующих источников</w:t>
      </w:r>
      <w:r w:rsidRPr="00CF1D6B">
        <w:rPr>
          <w:b/>
          <w:sz w:val="26"/>
          <w:szCs w:val="26"/>
        </w:rPr>
        <w:t xml:space="preserve"> </w:t>
      </w:r>
      <w:r w:rsidRPr="00CF1D6B">
        <w:rPr>
          <w:sz w:val="26"/>
          <w:szCs w:val="26"/>
        </w:rPr>
        <w:t>централизованного водоснабжения муниципального образования п. Новые Зори составляет 70 м</w:t>
      </w:r>
      <w:r w:rsidRPr="00CF1D6B">
        <w:rPr>
          <w:sz w:val="26"/>
          <w:szCs w:val="26"/>
          <w:vertAlign w:val="superscript"/>
        </w:rPr>
        <w:t xml:space="preserve">3 </w:t>
      </w:r>
      <w:r w:rsidRPr="00CF1D6B">
        <w:rPr>
          <w:sz w:val="26"/>
          <w:szCs w:val="26"/>
        </w:rPr>
        <w:t>/час.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lastRenderedPageBreak/>
        <w:t>Для водоснабжения населения, бюджетной сферы и действующих на территории муниципального образования предприятий используются подземные воды 4 артезианских скважины (табл.2).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sz w:val="22"/>
          <w:szCs w:val="22"/>
        </w:rPr>
      </w:pPr>
      <w:r w:rsidRPr="00CF1D6B">
        <w:rPr>
          <w:sz w:val="22"/>
          <w:szCs w:val="22"/>
        </w:rPr>
        <w:t xml:space="preserve">    </w:t>
      </w:r>
    </w:p>
    <w:p w:rsidR="00CF1D6B" w:rsidRPr="00CF1D6B" w:rsidRDefault="00CF1D6B" w:rsidP="00CF1D6B">
      <w:pPr>
        <w:jc w:val="both"/>
      </w:pPr>
      <w:r w:rsidRPr="00CF1D6B">
        <w:t xml:space="preserve"> Таблица 2.Описание источников водоснабжения муниципального образования п. Новые Зори</w:t>
      </w:r>
    </w:p>
    <w:p w:rsidR="00CF1D6B" w:rsidRPr="00CF1D6B" w:rsidRDefault="00CF1D6B" w:rsidP="00CF1D6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148"/>
        <w:gridCol w:w="1955"/>
        <w:gridCol w:w="1574"/>
        <w:gridCol w:w="1363"/>
        <w:gridCol w:w="1807"/>
      </w:tblGrid>
      <w:tr w:rsidR="00CF1D6B" w:rsidRPr="00CF1D6B" w:rsidTr="00D17AC5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№</w:t>
            </w:r>
            <w:proofErr w:type="gramStart"/>
            <w:r w:rsidRPr="00CF1D6B">
              <w:t>п</w:t>
            </w:r>
            <w:proofErr w:type="gramEnd"/>
            <w:r w:rsidRPr="00CF1D6B">
              <w:t>/п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 xml:space="preserve">Расположение артезианской скважины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Производственная мощность, м</w:t>
            </w:r>
            <w:r w:rsidRPr="00CF1D6B">
              <w:rPr>
                <w:vertAlign w:val="superscript"/>
              </w:rPr>
              <w:t xml:space="preserve">3 </w:t>
            </w:r>
            <w:r w:rsidRPr="00CF1D6B">
              <w:t>/час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vertAlign w:val="superscript"/>
              </w:rPr>
            </w:pPr>
            <w:r w:rsidRPr="00CF1D6B">
              <w:t>Наличие водонапорной башни, /объём м</w:t>
            </w:r>
            <w:r w:rsidRPr="00CF1D6B">
              <w:rPr>
                <w:vertAlign w:val="superscript"/>
              </w:rPr>
              <w:t xml:space="preserve">3 </w:t>
            </w:r>
          </w:p>
          <w:p w:rsidR="00CF1D6B" w:rsidRPr="00CF1D6B" w:rsidRDefault="00CF1D6B" w:rsidP="00CF1D6B">
            <w:pPr>
              <w:jc w:val="both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Наличие частотного преобразователя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Марка насосного агрегата</w:t>
            </w:r>
          </w:p>
        </w:tc>
      </w:tr>
      <w:tr w:rsidR="00CF1D6B" w:rsidRPr="00CF1D6B" w:rsidTr="00D17AC5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1шт./10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1шт./200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 xml:space="preserve">  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ЭЦВ-6-10-110</w:t>
            </w:r>
          </w:p>
        </w:tc>
      </w:tr>
      <w:tr w:rsidR="00CF1D6B" w:rsidRPr="00CF1D6B" w:rsidTr="00D17AC5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1шт./10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 xml:space="preserve"> 1 шт.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ЭЦВ-6-10-140</w:t>
            </w:r>
          </w:p>
        </w:tc>
      </w:tr>
      <w:tr w:rsidR="00CF1D6B" w:rsidRPr="00CF1D6B" w:rsidTr="00D17AC5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1шт./25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-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 xml:space="preserve"> 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ЭЦВ-8-25-110</w:t>
            </w:r>
          </w:p>
        </w:tc>
      </w:tr>
      <w:tr w:rsidR="00CF1D6B" w:rsidRPr="00CF1D6B" w:rsidTr="00D17AC5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Зори,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1шт./25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1шт./200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 xml:space="preserve"> 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ЭЦВ-8-25-125</w:t>
            </w:r>
          </w:p>
        </w:tc>
      </w:tr>
    </w:tbl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 xml:space="preserve">1.3.Оценка </w:t>
      </w:r>
      <w:proofErr w:type="gramStart"/>
      <w:r w:rsidRPr="00CF1D6B">
        <w:rPr>
          <w:b/>
          <w:sz w:val="26"/>
          <w:szCs w:val="26"/>
        </w:rPr>
        <w:t>соответствия обеспечения нормативов качества воды</w:t>
      </w:r>
      <w:proofErr w:type="gramEnd"/>
      <w:r w:rsidRPr="00CF1D6B">
        <w:rPr>
          <w:b/>
          <w:sz w:val="26"/>
          <w:szCs w:val="26"/>
        </w:rPr>
        <w:t>.</w:t>
      </w: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В 2022 году «Центром гигиены и эпидемиологии» Алтайского края были проведены исследования проб питьевой воды из артезианских скважин муниципального образования п. Новые Зори: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</w:rPr>
      </w:pPr>
      <w:r w:rsidRPr="00CF1D6B">
        <w:rPr>
          <w:b/>
        </w:rPr>
        <w:t>1.Микробиологические исследования: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-артезианские скважины п. Новые Зори.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Испытания проводились согласно требованиям СанПиН 2.1.4.1074-01 «Питьевая вода». Гигиенические требования к качеству воды централизованных систем питьевого водоснабжения. Контроль качества п.3.3. по микробиологическим исследованиям.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В результате выявлено, что вышеуказанным требованиям соответствует питьевая вода из проверенных скважин.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</w:rPr>
      </w:pPr>
      <w:r w:rsidRPr="00CF1D6B">
        <w:rPr>
          <w:b/>
        </w:rPr>
        <w:t>2.Физико-химические исследования: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-артезианские скважины п. Новые Зори.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В результате проведённых испытаний определено, что питьевая вода соответствует требованиям СанПиН 2.1.4.1074-01 «Питьевая вода». Гигиенические требования к качеству воды централизованных систем питьевого водоснабжения. Контроль качества п.3.4,п3.5,ГН 2.1.5.1315-03, ГН 2.1.5.2280-07 «Предельно допустимые концентрации (ПДК) химических веществ в воде, соответствуют вышеуказанным требованиям.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1.4.Описание технологических зон водоснабжения.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Источником водоснабжения являются подземные воды 4 артезианских скважин, расположенных на территории муниципального образования п. Новые Зори. Вода при помощи насосов подаётся в водонапорные башни и далее в водопроводную сеть на хозяйственно-питьевые и производственные нужды. Водопроводные сети всех источников водоснабжения тупиковые.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lastRenderedPageBreak/>
        <w:t xml:space="preserve"> Применяемая система водоснабжения села – башенная. Надёжная работа системы в автоматическом режиме, прежде всего, зависит от того, в какой степени учтены особенности, условия и режимы взаимного функционирования всех элементов системы: скважина, погружной насос, водонапорная башня, трубопровод, санитарно-технические приборы потребителя. Последнее определяет режим водопотребления, который диктует всю работу системы.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Режим водопотребления в поселке характеризуется большой неравномерностью расходов. Непосредственное включение насоса в сеть без башни в условиях сильной неравномерности расхода приводит к ненормальному режиму работы насоса с недостаточным напором или, наоборот, с малой подачей и чрезмерным давлением.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На такие режимы работы и насосы, и сеть водоснабжения не рассчитаны, при этом в сети могут происходить глубокие перепады давления, перебои в подаче воды, резко возрастает потребление электроэнергии. Включение в сеть водоснабжения водонапорной башни позволяет насосу и потребителям воды действовать по своим графикам, причем насос всегда работает в расчётном, наиболее выгодном и правильном режиме.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Водонапорная башня в системе выполняет различные функции: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За счёт столба воды в колонне она поддерживает требуемое практически постоянное статическое давление воды в системе. В результате потребитель получает бесперебойно и с постоянным расчётным напором.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Создавая постоянное давление в сети, башня обеспечивает работу насоса в постоянном режиме, с расчётной подачей и давлением при резко неравномерном расходе воды потребителями.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 xml:space="preserve">При малом потреблении насос работает на башню, </w:t>
      </w:r>
      <w:proofErr w:type="gramStart"/>
      <w:r w:rsidRPr="00CF1D6B">
        <w:rPr>
          <w:sz w:val="26"/>
          <w:szCs w:val="22"/>
        </w:rPr>
        <w:t>при</w:t>
      </w:r>
      <w:proofErr w:type="gramEnd"/>
      <w:r w:rsidRPr="00CF1D6B">
        <w:rPr>
          <w:sz w:val="26"/>
          <w:szCs w:val="22"/>
        </w:rPr>
        <w:t xml:space="preserve"> большом к подаче насоса добавляется поток воды из башни.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В башне сохраняется не расходуемый запас воды на случай пожара или аварии.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В башне размещается регулируемый объём воды, который определяется действием автоматики и определяет периодичность включения насоса.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В башне размещается регулируемый объём воды, который необходим в случае, когда производительность насоса меньше, чем максимальный часовой расход водопотребления.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В эксплуатационном отношении подобные схемы водоснабжения являются простыми, экономичными и надёжными.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1.5.Описание состояния и функционирования скважин и насосов.</w:t>
      </w:r>
    </w:p>
    <w:p w:rsidR="00CF1D6B" w:rsidRPr="00CF1D6B" w:rsidRDefault="00CF1D6B" w:rsidP="00CF1D6B">
      <w:pPr>
        <w:jc w:val="both"/>
        <w:rPr>
          <w:b/>
          <w:sz w:val="26"/>
          <w:szCs w:val="22"/>
        </w:rPr>
      </w:pP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Подъём воды из артезианских скважин осуществляется скважинными погружными насосами ЭЦВ (табл.3).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 xml:space="preserve">Скважинные погружные насосы ЭЦВ предназначены для подъёма воды общей минерализацией (сухой остаток) не более 1500мг/л, с водородным показателем </w:t>
      </w:r>
      <w:r w:rsidRPr="00CF1D6B">
        <w:rPr>
          <w:rFonts w:ascii="Arial" w:hAnsi="Arial" w:cs="Arial"/>
          <w:sz w:val="26"/>
          <w:szCs w:val="22"/>
        </w:rPr>
        <w:t>p</w:t>
      </w:r>
      <w:r w:rsidRPr="00CF1D6B">
        <w:rPr>
          <w:sz w:val="26"/>
          <w:szCs w:val="22"/>
          <w:lang w:val="en-US"/>
        </w:rPr>
        <w:t>H</w:t>
      </w:r>
      <w:r w:rsidRPr="00CF1D6B">
        <w:rPr>
          <w:sz w:val="26"/>
          <w:szCs w:val="22"/>
        </w:rPr>
        <w:t>=6,5-9,5; температурой до 25</w:t>
      </w:r>
      <w:proofErr w:type="gramStart"/>
      <w:r w:rsidRPr="00CF1D6B">
        <w:rPr>
          <w:rFonts w:ascii="Calibri" w:hAnsi="Calibri"/>
          <w:sz w:val="26"/>
          <w:szCs w:val="22"/>
        </w:rPr>
        <w:t>°</w:t>
      </w:r>
      <w:r w:rsidRPr="00CF1D6B">
        <w:rPr>
          <w:sz w:val="26"/>
          <w:szCs w:val="22"/>
        </w:rPr>
        <w:t>С</w:t>
      </w:r>
      <w:proofErr w:type="gramEnd"/>
      <w:r w:rsidRPr="00CF1D6B">
        <w:rPr>
          <w:sz w:val="26"/>
          <w:szCs w:val="22"/>
        </w:rPr>
        <w:t>, массовой долей твёрдых механических примесей не более 0,01%, содержанием хлоридов не более 350 мг/л, сульфатов не более 500 мг/л и сероводорода не более 1,5 мг/л.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  <w:r w:rsidRPr="00CF1D6B">
        <w:lastRenderedPageBreak/>
        <w:t>Таблица 3. Технические характеристики насосных агрегатов.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1276"/>
        <w:gridCol w:w="1276"/>
        <w:gridCol w:w="1275"/>
        <w:gridCol w:w="904"/>
        <w:gridCol w:w="1506"/>
      </w:tblGrid>
      <w:tr w:rsidR="00CF1D6B" w:rsidRPr="00CF1D6B" w:rsidTr="00D17AC5">
        <w:trPr>
          <w:trHeight w:val="34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Марка насоса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Подача, м</w:t>
            </w:r>
            <w:r w:rsidRPr="00CF1D6B">
              <w:rPr>
                <w:b/>
                <w:vertAlign w:val="superscript"/>
              </w:rPr>
              <w:t xml:space="preserve">3 </w:t>
            </w:r>
            <w:r w:rsidRPr="00CF1D6B">
              <w:rPr>
                <w:b/>
              </w:rPr>
              <w:t>/час.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 xml:space="preserve">напор, </w:t>
            </w:r>
            <w:proofErr w:type="gramStart"/>
            <w:r w:rsidRPr="00CF1D6B">
              <w:rPr>
                <w:b/>
              </w:rPr>
              <w:t>м</w:t>
            </w:r>
            <w:proofErr w:type="gramEnd"/>
            <w:r w:rsidRPr="00CF1D6B">
              <w:rPr>
                <w:b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 xml:space="preserve">         Двигатель</w:t>
            </w:r>
          </w:p>
          <w:p w:rsidR="00CF1D6B" w:rsidRPr="00CF1D6B" w:rsidRDefault="00CF1D6B" w:rsidP="00CF1D6B">
            <w:pPr>
              <w:jc w:val="both"/>
              <w:rPr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 xml:space="preserve">       Габариты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 xml:space="preserve">Масса, </w:t>
            </w:r>
            <w:proofErr w:type="gramStart"/>
            <w:r w:rsidRPr="00CF1D6B">
              <w:rPr>
                <w:b/>
              </w:rPr>
              <w:t>кг</w:t>
            </w:r>
            <w:proofErr w:type="gramEnd"/>
            <w:r w:rsidRPr="00CF1D6B">
              <w:rPr>
                <w:b/>
              </w:rPr>
              <w:t>.</w:t>
            </w:r>
          </w:p>
        </w:tc>
      </w:tr>
      <w:tr w:rsidR="00CF1D6B" w:rsidRPr="00CF1D6B" w:rsidTr="00D17AC5">
        <w:trPr>
          <w:trHeight w:val="48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6B" w:rsidRPr="00CF1D6B" w:rsidRDefault="00CF1D6B" w:rsidP="00CF1D6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6B" w:rsidRPr="00CF1D6B" w:rsidRDefault="00CF1D6B" w:rsidP="00CF1D6B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6B" w:rsidRPr="00CF1D6B" w:rsidRDefault="00CF1D6B" w:rsidP="00CF1D6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мощность, кВт.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 xml:space="preserve">Обороты, </w:t>
            </w:r>
            <w:proofErr w:type="gramStart"/>
            <w:r w:rsidRPr="00CF1D6B">
              <w:rPr>
                <w:b/>
              </w:rPr>
              <w:t>об</w:t>
            </w:r>
            <w:proofErr w:type="gramEnd"/>
            <w:r w:rsidRPr="00CF1D6B">
              <w:rPr>
                <w:b/>
              </w:rPr>
              <w:t>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rFonts w:ascii="Arial" w:hAnsi="Arial" w:cs="Arial"/>
                <w:b/>
              </w:rPr>
              <w:t>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L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6B" w:rsidRPr="00CF1D6B" w:rsidRDefault="00CF1D6B" w:rsidP="00CF1D6B">
            <w:pPr>
              <w:rPr>
                <w:b/>
              </w:rPr>
            </w:pPr>
          </w:p>
        </w:tc>
      </w:tr>
      <w:tr w:rsidR="00CF1D6B" w:rsidRPr="00CF1D6B" w:rsidTr="00D17A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ЭЦВ 6-10-110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1185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57</w:t>
            </w:r>
          </w:p>
        </w:tc>
      </w:tr>
      <w:tr w:rsidR="00CF1D6B" w:rsidRPr="00CF1D6B" w:rsidTr="00D17A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</w:tr>
      <w:tr w:rsidR="00CF1D6B" w:rsidRPr="00CF1D6B" w:rsidTr="00D17A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ЭЦВ 6-10-140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1335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64</w:t>
            </w:r>
          </w:p>
        </w:tc>
      </w:tr>
      <w:tr w:rsidR="00CF1D6B" w:rsidRPr="00CF1D6B" w:rsidTr="00D17A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</w:tr>
      <w:tr w:rsidR="00CF1D6B" w:rsidRPr="00CF1D6B" w:rsidTr="00D17A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</w:tr>
      <w:tr w:rsidR="00CF1D6B" w:rsidRPr="00CF1D6B" w:rsidTr="00D17A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</w:tr>
      <w:tr w:rsidR="00CF1D6B" w:rsidRPr="00CF1D6B" w:rsidTr="00D17A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</w:p>
        </w:tc>
      </w:tr>
      <w:tr w:rsidR="00CF1D6B" w:rsidRPr="00CF1D6B" w:rsidTr="00D17A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ЭЦВ 8-25-110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189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1260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78 (81)</w:t>
            </w:r>
          </w:p>
        </w:tc>
      </w:tr>
      <w:tr w:rsidR="00CF1D6B" w:rsidRPr="00CF1D6B" w:rsidTr="00D17AC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ЭЦВ 8-25-125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189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1360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85 (88,5)</w:t>
            </w:r>
          </w:p>
        </w:tc>
      </w:tr>
    </w:tbl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1.6.Описание состояния и функционирования водопроводных систем водоснабжения.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Перечень трубопроводов систем водоснабжения муниципального образования 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п. Новые Зори </w:t>
      </w:r>
      <w:proofErr w:type="gramStart"/>
      <w:r w:rsidRPr="00CF1D6B">
        <w:rPr>
          <w:sz w:val="26"/>
          <w:szCs w:val="26"/>
        </w:rPr>
        <w:t>представлен</w:t>
      </w:r>
      <w:proofErr w:type="gramEnd"/>
      <w:r w:rsidRPr="00CF1D6B">
        <w:rPr>
          <w:sz w:val="26"/>
          <w:szCs w:val="26"/>
        </w:rPr>
        <w:t xml:space="preserve"> в табл.4,5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  <w:r w:rsidRPr="00CF1D6B">
        <w:t>Таблица 4. Перечень трубопроводов системы централизованного водоснабжения.</w:t>
      </w:r>
    </w:p>
    <w:p w:rsidR="00CF1D6B" w:rsidRPr="00CF1D6B" w:rsidRDefault="00CF1D6B" w:rsidP="00CF1D6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3969"/>
        <w:gridCol w:w="2108"/>
        <w:gridCol w:w="2393"/>
      </w:tblGrid>
      <w:tr w:rsidR="00CF1D6B" w:rsidRPr="00CF1D6B" w:rsidTr="00D17A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 xml:space="preserve">№ </w:t>
            </w:r>
            <w:proofErr w:type="gramStart"/>
            <w:r w:rsidRPr="00CF1D6B">
              <w:t>п</w:t>
            </w:r>
            <w:proofErr w:type="gramEnd"/>
            <w:r w:rsidRPr="00CF1D6B"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Наименование населённого пункта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 xml:space="preserve">Длина, </w:t>
            </w:r>
            <w:proofErr w:type="gramStart"/>
            <w:r w:rsidRPr="00CF1D6B">
              <w:t>м</w:t>
            </w:r>
            <w:proofErr w:type="gramEnd"/>
            <w:r w:rsidRPr="00CF1D6B"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 xml:space="preserve">Диаметр, </w:t>
            </w:r>
            <w:proofErr w:type="gramStart"/>
            <w:r w:rsidRPr="00CF1D6B">
              <w:t>мм</w:t>
            </w:r>
            <w:proofErr w:type="gramEnd"/>
            <w:r w:rsidRPr="00CF1D6B">
              <w:t>.</w:t>
            </w:r>
          </w:p>
          <w:p w:rsidR="00CF1D6B" w:rsidRPr="00CF1D6B" w:rsidRDefault="00CF1D6B" w:rsidP="00CF1D6B">
            <w:pPr>
              <w:jc w:val="both"/>
            </w:pPr>
          </w:p>
        </w:tc>
      </w:tr>
      <w:tr w:rsidR="00CF1D6B" w:rsidRPr="00CF1D6B" w:rsidTr="00D17A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1,6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rPr>
                <w:bCs/>
              </w:rPr>
              <w:t>Ø</w:t>
            </w:r>
            <w:r w:rsidRPr="00CF1D6B">
              <w:t xml:space="preserve"> 25</w:t>
            </w:r>
          </w:p>
        </w:tc>
      </w:tr>
      <w:tr w:rsidR="00CF1D6B" w:rsidRPr="00CF1D6B" w:rsidTr="00D17A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rPr>
                <w:bCs/>
              </w:rPr>
              <w:t>Ø</w:t>
            </w:r>
            <w:r w:rsidRPr="00CF1D6B">
              <w:t xml:space="preserve"> 32</w:t>
            </w:r>
          </w:p>
        </w:tc>
      </w:tr>
      <w:tr w:rsidR="00CF1D6B" w:rsidRPr="00CF1D6B" w:rsidTr="00D17A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1,1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rPr>
                <w:bCs/>
              </w:rPr>
              <w:t>Ø</w:t>
            </w:r>
            <w:r w:rsidRPr="00CF1D6B">
              <w:t xml:space="preserve"> 40</w:t>
            </w:r>
          </w:p>
        </w:tc>
      </w:tr>
      <w:tr w:rsidR="00CF1D6B" w:rsidRPr="00CF1D6B" w:rsidTr="00D17A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rPr>
                <w:bCs/>
              </w:rPr>
              <w:t>Ø</w:t>
            </w:r>
            <w:r w:rsidRPr="00CF1D6B">
              <w:t xml:space="preserve"> 50</w:t>
            </w:r>
          </w:p>
        </w:tc>
      </w:tr>
      <w:tr w:rsidR="00CF1D6B" w:rsidRPr="00CF1D6B" w:rsidTr="00D17A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0,9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rPr>
                <w:bCs/>
              </w:rPr>
              <w:t>Ø</w:t>
            </w:r>
            <w:r w:rsidRPr="00CF1D6B">
              <w:t xml:space="preserve"> 65</w:t>
            </w:r>
          </w:p>
        </w:tc>
      </w:tr>
      <w:tr w:rsidR="00CF1D6B" w:rsidRPr="00CF1D6B" w:rsidTr="00D17A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0,2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rPr>
                <w:bCs/>
              </w:rPr>
              <w:t>Ø</w:t>
            </w:r>
            <w:r w:rsidRPr="00CF1D6B">
              <w:t xml:space="preserve"> 90</w:t>
            </w:r>
          </w:p>
        </w:tc>
      </w:tr>
      <w:tr w:rsidR="00CF1D6B" w:rsidRPr="00CF1D6B" w:rsidTr="00D17A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6,8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rPr>
                <w:bCs/>
              </w:rPr>
              <w:t>Ø</w:t>
            </w:r>
            <w:r w:rsidRPr="00CF1D6B">
              <w:t xml:space="preserve"> 108</w:t>
            </w:r>
          </w:p>
        </w:tc>
      </w:tr>
      <w:tr w:rsidR="00CF1D6B" w:rsidRPr="00CF1D6B" w:rsidTr="00D17A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0,5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rPr>
                <w:bCs/>
              </w:rPr>
              <w:t>Ø</w:t>
            </w:r>
            <w:r w:rsidRPr="00CF1D6B">
              <w:t xml:space="preserve"> 110</w:t>
            </w:r>
          </w:p>
        </w:tc>
      </w:tr>
      <w:tr w:rsidR="00CF1D6B" w:rsidRPr="00CF1D6B" w:rsidTr="00D17A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0,4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rPr>
                <w:bCs/>
              </w:rPr>
              <w:t>Ø</w:t>
            </w:r>
            <w:r w:rsidRPr="00CF1D6B">
              <w:t xml:space="preserve"> 114</w:t>
            </w:r>
          </w:p>
        </w:tc>
      </w:tr>
      <w:tr w:rsidR="00CF1D6B" w:rsidRPr="00CF1D6B" w:rsidTr="00D17A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1,1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rPr>
                <w:bCs/>
              </w:rPr>
              <w:t>Ø</w:t>
            </w:r>
            <w:r w:rsidRPr="00CF1D6B">
              <w:t xml:space="preserve"> 150</w:t>
            </w:r>
          </w:p>
        </w:tc>
      </w:tr>
      <w:tr w:rsidR="00CF1D6B" w:rsidRPr="00CF1D6B" w:rsidTr="00D17A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2,5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rPr>
                <w:bCs/>
              </w:rPr>
              <w:t>Ø</w:t>
            </w:r>
            <w:r w:rsidRPr="00CF1D6B">
              <w:t xml:space="preserve"> 250</w:t>
            </w:r>
          </w:p>
        </w:tc>
      </w:tr>
      <w:tr w:rsidR="00CF1D6B" w:rsidRPr="00CF1D6B" w:rsidTr="00D17AC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Всего:</w:t>
            </w:r>
          </w:p>
          <w:p w:rsidR="00CF1D6B" w:rsidRPr="00CF1D6B" w:rsidRDefault="00CF1D6B" w:rsidP="00CF1D6B">
            <w:pPr>
              <w:jc w:val="both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19,5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</w:p>
        </w:tc>
      </w:tr>
    </w:tbl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Протяжённость водопроводной сети муниципального образования п. Новые Зори составляет 19,5 км.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Водопроводные сети всех источников централизованного водоснабжения кольцевые и тупиковые. Диаметр трубопроводов от 25 до 250 мм.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  <w:r w:rsidRPr="00CF1D6B">
        <w:t>Таблица 5. Водопроводные сети муниципального образования п. Новые Зори.</w:t>
      </w:r>
    </w:p>
    <w:p w:rsidR="00CF1D6B" w:rsidRPr="00CF1D6B" w:rsidRDefault="00CF1D6B" w:rsidP="00CF1D6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"/>
        <w:gridCol w:w="2222"/>
        <w:gridCol w:w="1865"/>
        <w:gridCol w:w="1292"/>
        <w:gridCol w:w="1761"/>
        <w:gridCol w:w="1464"/>
      </w:tblGrid>
      <w:tr w:rsidR="00CF1D6B" w:rsidRPr="00CF1D6B" w:rsidTr="00D17AC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№</w:t>
            </w:r>
            <w:proofErr w:type="gramStart"/>
            <w:r w:rsidRPr="00CF1D6B">
              <w:t>п</w:t>
            </w:r>
            <w:proofErr w:type="gramEnd"/>
            <w:r w:rsidRPr="00CF1D6B">
              <w:t>/п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Населённый пункт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 xml:space="preserve">Участки водопроводной </w:t>
            </w:r>
            <w:r w:rsidRPr="00CF1D6B">
              <w:lastRenderedPageBreak/>
              <w:t>сети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lastRenderedPageBreak/>
              <w:t xml:space="preserve">Диаметр, </w:t>
            </w:r>
            <w:proofErr w:type="gramStart"/>
            <w:r w:rsidRPr="00CF1D6B">
              <w:t>мм</w:t>
            </w:r>
            <w:proofErr w:type="gramEnd"/>
            <w:r w:rsidRPr="00CF1D6B">
              <w:t>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Год ввода в эксплуатацию</w:t>
            </w:r>
          </w:p>
          <w:p w:rsidR="00CF1D6B" w:rsidRPr="00CF1D6B" w:rsidRDefault="00CF1D6B" w:rsidP="00CF1D6B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lastRenderedPageBreak/>
              <w:t>Материал</w:t>
            </w:r>
          </w:p>
        </w:tc>
      </w:tr>
      <w:tr w:rsidR="00CF1D6B" w:rsidRPr="00CF1D6B" w:rsidTr="00D17AC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lastRenderedPageBreak/>
              <w:t>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1,6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rPr>
                <w:bCs/>
              </w:rPr>
              <w:t>Ø</w:t>
            </w:r>
            <w:r w:rsidRPr="00CF1D6B">
              <w:t xml:space="preserve"> 25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2013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полиэтилен</w:t>
            </w:r>
          </w:p>
        </w:tc>
      </w:tr>
      <w:tr w:rsidR="00CF1D6B" w:rsidRPr="00CF1D6B" w:rsidTr="00D17AC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1,7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rPr>
                <w:bCs/>
              </w:rPr>
              <w:t>Ø</w:t>
            </w:r>
            <w:r w:rsidRPr="00CF1D6B">
              <w:t xml:space="preserve"> 32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2010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полиэтилен</w:t>
            </w:r>
          </w:p>
        </w:tc>
      </w:tr>
      <w:tr w:rsidR="00CF1D6B" w:rsidRPr="00CF1D6B" w:rsidTr="00D17AC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3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1,1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rPr>
                <w:bCs/>
              </w:rPr>
              <w:t>Ø</w:t>
            </w:r>
            <w:r w:rsidRPr="00CF1D6B">
              <w:t xml:space="preserve"> 40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полиэтилен</w:t>
            </w:r>
          </w:p>
        </w:tc>
      </w:tr>
      <w:tr w:rsidR="00CF1D6B" w:rsidRPr="00CF1D6B" w:rsidTr="00D17AC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4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2,6</w:t>
            </w:r>
          </w:p>
          <w:p w:rsidR="00CF1D6B" w:rsidRPr="00CF1D6B" w:rsidRDefault="00CF1D6B" w:rsidP="00CF1D6B">
            <w:r w:rsidRPr="00CF1D6B">
              <w:t>0,1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rPr>
                <w:bCs/>
              </w:rPr>
              <w:t>Ø</w:t>
            </w:r>
            <w:r w:rsidRPr="00CF1D6B">
              <w:t xml:space="preserve"> 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2015</w:t>
            </w:r>
          </w:p>
          <w:p w:rsidR="00CF1D6B" w:rsidRPr="00CF1D6B" w:rsidRDefault="00CF1D6B" w:rsidP="00CF1D6B">
            <w:r w:rsidRPr="00CF1D6B">
              <w:t>1950-1980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полиэтилен, сталь</w:t>
            </w:r>
          </w:p>
        </w:tc>
      </w:tr>
      <w:tr w:rsidR="00CF1D6B" w:rsidRPr="00CF1D6B" w:rsidTr="00D17AC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0,9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rPr>
                <w:bCs/>
              </w:rPr>
              <w:t>Ø</w:t>
            </w:r>
            <w:r w:rsidRPr="00CF1D6B">
              <w:t xml:space="preserve"> 65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2015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полиэтилен</w:t>
            </w:r>
          </w:p>
        </w:tc>
      </w:tr>
      <w:tr w:rsidR="00CF1D6B" w:rsidRPr="00CF1D6B" w:rsidTr="00D17AC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6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0,2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rPr>
                <w:bCs/>
              </w:rPr>
              <w:t>Ø</w:t>
            </w:r>
            <w:r w:rsidRPr="00CF1D6B">
              <w:t xml:space="preserve"> 90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2010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полиэтилен</w:t>
            </w:r>
          </w:p>
        </w:tc>
      </w:tr>
      <w:tr w:rsidR="00CF1D6B" w:rsidRPr="00CF1D6B" w:rsidTr="00D17AC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7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6,8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rPr>
                <w:bCs/>
              </w:rPr>
              <w:t>Ø</w:t>
            </w:r>
            <w:r w:rsidRPr="00CF1D6B">
              <w:t xml:space="preserve"> 108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1950-1980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чугун</w:t>
            </w:r>
          </w:p>
        </w:tc>
      </w:tr>
      <w:tr w:rsidR="00CF1D6B" w:rsidRPr="00CF1D6B" w:rsidTr="00D17AC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0,5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rPr>
                <w:bCs/>
              </w:rPr>
              <w:t>Ø</w:t>
            </w:r>
            <w:r w:rsidRPr="00CF1D6B">
              <w:t xml:space="preserve"> 110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1984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полиэтилен</w:t>
            </w:r>
          </w:p>
        </w:tc>
      </w:tr>
      <w:tr w:rsidR="00CF1D6B" w:rsidRPr="00CF1D6B" w:rsidTr="00D17AC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0,4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rPr>
                <w:bCs/>
              </w:rPr>
              <w:t>Ø</w:t>
            </w:r>
            <w:r w:rsidRPr="00CF1D6B">
              <w:t xml:space="preserve"> 114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1950-1980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сталь</w:t>
            </w:r>
          </w:p>
        </w:tc>
      </w:tr>
      <w:tr w:rsidR="00CF1D6B" w:rsidRPr="00CF1D6B" w:rsidTr="00D17AC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10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0,1</w:t>
            </w:r>
          </w:p>
          <w:p w:rsidR="00CF1D6B" w:rsidRPr="00CF1D6B" w:rsidRDefault="00CF1D6B" w:rsidP="00CF1D6B">
            <w:r w:rsidRPr="00CF1D6B">
              <w:t>1,0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rPr>
                <w:bCs/>
              </w:rPr>
              <w:t>Ø</w:t>
            </w:r>
            <w:r w:rsidRPr="00CF1D6B">
              <w:t xml:space="preserve"> 150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2013</w:t>
            </w:r>
          </w:p>
          <w:p w:rsidR="00CF1D6B" w:rsidRPr="00CF1D6B" w:rsidRDefault="00CF1D6B" w:rsidP="00CF1D6B">
            <w:r w:rsidRPr="00CF1D6B">
              <w:t>1960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r w:rsidRPr="00CF1D6B">
              <w:t>полиэтилен, чугун</w:t>
            </w:r>
          </w:p>
        </w:tc>
      </w:tr>
      <w:tr w:rsidR="00CF1D6B" w:rsidRPr="00CF1D6B" w:rsidTr="00D17AC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11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п. Новые Зори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2,5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rPr>
                <w:bCs/>
              </w:rPr>
              <w:t>Ø</w:t>
            </w:r>
            <w:r w:rsidRPr="00CF1D6B">
              <w:t xml:space="preserve"> 250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1950-1980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r w:rsidRPr="00CF1D6B">
              <w:t>чугун</w:t>
            </w:r>
          </w:p>
        </w:tc>
      </w:tr>
      <w:tr w:rsidR="00CF1D6B" w:rsidRPr="00CF1D6B" w:rsidTr="00D17AC5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rPr>
                <w:b/>
              </w:rPr>
            </w:pPr>
            <w:r w:rsidRPr="00CF1D6B">
              <w:rPr>
                <w:b/>
              </w:rPr>
              <w:t>Всего: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rPr>
                <w:b/>
              </w:rPr>
            </w:pPr>
            <w:r w:rsidRPr="00CF1D6B">
              <w:rPr>
                <w:b/>
              </w:rPr>
              <w:t>19,5</w:t>
            </w:r>
          </w:p>
          <w:p w:rsidR="00CF1D6B" w:rsidRPr="00CF1D6B" w:rsidRDefault="00CF1D6B" w:rsidP="00CF1D6B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/>
        </w:tc>
      </w:tr>
    </w:tbl>
    <w:p w:rsidR="00CF1D6B" w:rsidRPr="00CF1D6B" w:rsidRDefault="00CF1D6B" w:rsidP="00CF1D6B">
      <w:pPr>
        <w:rPr>
          <w:sz w:val="26"/>
          <w:szCs w:val="22"/>
        </w:rPr>
      </w:pPr>
    </w:p>
    <w:p w:rsidR="00CF1D6B" w:rsidRPr="00CF1D6B" w:rsidRDefault="00CF1D6B" w:rsidP="00CF1D6B">
      <w:pPr>
        <w:rPr>
          <w:sz w:val="26"/>
          <w:szCs w:val="22"/>
        </w:rPr>
      </w:pPr>
      <w:r w:rsidRPr="00CF1D6B">
        <w:rPr>
          <w:sz w:val="26"/>
          <w:szCs w:val="22"/>
        </w:rPr>
        <w:t>Водопроводные сети были проложены в 1950-1980 году. Материал – сталь, чугун, позж</w:t>
      </w:r>
      <w:proofErr w:type="gramStart"/>
      <w:r w:rsidRPr="00CF1D6B">
        <w:rPr>
          <w:sz w:val="26"/>
          <w:szCs w:val="22"/>
        </w:rPr>
        <w:t>е-</w:t>
      </w:r>
      <w:proofErr w:type="gramEnd"/>
      <w:r w:rsidRPr="00CF1D6B">
        <w:rPr>
          <w:sz w:val="26"/>
          <w:szCs w:val="22"/>
        </w:rPr>
        <w:t xml:space="preserve"> полиэтилен. Водопроводные сети муниципального образования находятся в изношенном состоянии. Износ сетей составляет 100%.</w:t>
      </w:r>
    </w:p>
    <w:p w:rsidR="00CF1D6B" w:rsidRPr="00CF1D6B" w:rsidRDefault="00CF1D6B" w:rsidP="00CF1D6B">
      <w:pPr>
        <w:rPr>
          <w:sz w:val="26"/>
          <w:szCs w:val="22"/>
        </w:rPr>
      </w:pPr>
      <w:r w:rsidRPr="00CF1D6B">
        <w:rPr>
          <w:sz w:val="26"/>
          <w:szCs w:val="22"/>
        </w:rPr>
        <w:t>Техническое состояние сельских водозаборов находится в аварийном состоянии, требует замены.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 xml:space="preserve">В целях сокращения утечек, потерь и нерационального использования питьевой воды в организации, осуществляющей централизованное водоснабжение, согласно утверждённым планам проводится текущий ремонт и замена ветхих сетей </w:t>
      </w:r>
      <w:proofErr w:type="gramStart"/>
      <w:r w:rsidRPr="00CF1D6B">
        <w:rPr>
          <w:sz w:val="26"/>
          <w:szCs w:val="22"/>
        </w:rPr>
        <w:t>на</w:t>
      </w:r>
      <w:proofErr w:type="gramEnd"/>
      <w:r w:rsidRPr="00CF1D6B">
        <w:rPr>
          <w:sz w:val="26"/>
          <w:szCs w:val="22"/>
        </w:rPr>
        <w:t xml:space="preserve"> новые. Ежегодно в муниципальном образовании п. Новые Зори, осуществляются мероприятия по замене и ремонту водопроводных сетей.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Однако следует отметить, что замена труб ведётся явно в недостаточном объёме.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1.7. Описание существующих технических и технологических проблем в  водоснабжении.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b/>
          <w:sz w:val="26"/>
          <w:szCs w:val="22"/>
        </w:rPr>
        <w:t xml:space="preserve"> </w:t>
      </w:r>
      <w:r w:rsidRPr="00CF1D6B">
        <w:rPr>
          <w:sz w:val="26"/>
          <w:szCs w:val="22"/>
        </w:rPr>
        <w:t>Перечень основных технических и технологических проблем в системе водоснабжения муниципального образования п. Новые Зори представлен ниже: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1. Высокая степень износа трубопроводов системы водоснабжения (100%).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2. Высокий износ запорной арматуры на сетях водоснабжения.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3. Высокие потери воды при её транспортировке от источников водоснабжения до потребителей (порядка 22%).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4. Неудовлетворение требованиям бесперебойности водоснабжения и противопожарным требованиям.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2. Существующие балансы производительности сооружений системы водоснабжения и потребления воды и удельное потребление.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2.1.Общий водный баланс подачи и реализации воды, включая оценку и анализ структурных составляющих неучтённых расходов и потерь воды при её производстве и транспортировке.</w:t>
      </w: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</w:pPr>
      <w:r w:rsidRPr="00CF1D6B">
        <w:rPr>
          <w:sz w:val="26"/>
          <w:szCs w:val="26"/>
        </w:rPr>
        <w:lastRenderedPageBreak/>
        <w:t>Баланс водоснабжения отражает величину полезного отпуска холодной воды по всем категориям потребителей, расхода воды на собственные нужды водопроводного хозяйства, потерь воды при транспортировке по водопроводным сетям</w:t>
      </w:r>
      <w:r w:rsidRPr="00CF1D6B">
        <w:t>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Баланс водоснабжения муниципального образования п. Новые Зори по данным организац</w:t>
      </w:r>
      <w:proofErr w:type="gramStart"/>
      <w:r w:rsidRPr="00CF1D6B">
        <w:rPr>
          <w:sz w:val="26"/>
          <w:szCs w:val="22"/>
        </w:rPr>
        <w:t>ии ООО</w:t>
      </w:r>
      <w:proofErr w:type="gramEnd"/>
      <w:r w:rsidRPr="00CF1D6B">
        <w:rPr>
          <w:sz w:val="26"/>
          <w:szCs w:val="22"/>
        </w:rPr>
        <w:t xml:space="preserve"> «</w:t>
      </w:r>
      <w:proofErr w:type="spellStart"/>
      <w:r w:rsidRPr="00CF1D6B">
        <w:rPr>
          <w:sz w:val="26"/>
          <w:szCs w:val="22"/>
        </w:rPr>
        <w:t>Новозоринские</w:t>
      </w:r>
      <w:proofErr w:type="spellEnd"/>
      <w:r w:rsidRPr="00CF1D6B">
        <w:rPr>
          <w:sz w:val="26"/>
          <w:szCs w:val="22"/>
        </w:rPr>
        <w:t xml:space="preserve"> коммунальные сети» а с 01 апреля 2022 года по организации МУП «</w:t>
      </w:r>
      <w:proofErr w:type="spellStart"/>
      <w:r w:rsidRPr="00CF1D6B">
        <w:rPr>
          <w:sz w:val="26"/>
          <w:szCs w:val="22"/>
        </w:rPr>
        <w:t>Новозоринские</w:t>
      </w:r>
      <w:proofErr w:type="spellEnd"/>
      <w:r w:rsidRPr="00CF1D6B">
        <w:rPr>
          <w:sz w:val="26"/>
          <w:szCs w:val="22"/>
        </w:rPr>
        <w:t xml:space="preserve"> КС» представлен в табл.7.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</w:pPr>
      <w:r w:rsidRPr="00CF1D6B">
        <w:rPr>
          <w:sz w:val="26"/>
          <w:szCs w:val="22"/>
        </w:rPr>
        <w:t xml:space="preserve">                       </w:t>
      </w:r>
      <w:r w:rsidRPr="00CF1D6B">
        <w:t>Таблица 7. Баланс водоснабжения МО п. Новые Зори.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835"/>
        <w:gridCol w:w="1276"/>
        <w:gridCol w:w="1193"/>
        <w:gridCol w:w="959"/>
        <w:gridCol w:w="1376"/>
        <w:gridCol w:w="1376"/>
      </w:tblGrid>
      <w:tr w:rsidR="00CF1D6B" w:rsidRPr="00CF1D6B" w:rsidTr="00D17A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 xml:space="preserve">№ </w:t>
            </w:r>
            <w:proofErr w:type="gramStart"/>
            <w:r w:rsidRPr="00CF1D6B">
              <w:t>п</w:t>
            </w:r>
            <w:proofErr w:type="gramEnd"/>
            <w:r w:rsidRPr="00CF1D6B">
              <w:t>/п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Наименование показателя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2019 г.</w:t>
            </w:r>
          </w:p>
          <w:p w:rsidR="00CF1D6B" w:rsidRPr="00CF1D6B" w:rsidRDefault="00CF1D6B" w:rsidP="00CF1D6B">
            <w:pPr>
              <w:jc w:val="both"/>
            </w:pPr>
            <w:r w:rsidRPr="00CF1D6B">
              <w:t>(факт)</w:t>
            </w:r>
          </w:p>
          <w:p w:rsidR="00CF1D6B" w:rsidRPr="00CF1D6B" w:rsidRDefault="00CF1D6B" w:rsidP="00CF1D6B">
            <w:pPr>
              <w:jc w:val="both"/>
            </w:pPr>
            <w:r w:rsidRPr="00CF1D6B">
              <w:t>ООО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2020 г.</w:t>
            </w:r>
          </w:p>
          <w:p w:rsidR="00CF1D6B" w:rsidRPr="00CF1D6B" w:rsidRDefault="00CF1D6B" w:rsidP="00CF1D6B">
            <w:pPr>
              <w:jc w:val="both"/>
            </w:pPr>
            <w:r w:rsidRPr="00CF1D6B">
              <w:t>(факт)</w:t>
            </w:r>
          </w:p>
          <w:p w:rsidR="00CF1D6B" w:rsidRPr="00CF1D6B" w:rsidRDefault="00CF1D6B" w:rsidP="00CF1D6B">
            <w:pPr>
              <w:jc w:val="both"/>
            </w:pPr>
            <w:r w:rsidRPr="00CF1D6B">
              <w:t>ООО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2021 г.</w:t>
            </w:r>
          </w:p>
          <w:p w:rsidR="00CF1D6B" w:rsidRPr="00CF1D6B" w:rsidRDefault="00CF1D6B" w:rsidP="00CF1D6B">
            <w:pPr>
              <w:jc w:val="both"/>
            </w:pPr>
            <w:r w:rsidRPr="00CF1D6B">
              <w:t>(факт)</w:t>
            </w:r>
          </w:p>
          <w:p w:rsidR="00CF1D6B" w:rsidRPr="00CF1D6B" w:rsidRDefault="00CF1D6B" w:rsidP="00CF1D6B">
            <w:pPr>
              <w:jc w:val="both"/>
            </w:pPr>
            <w:r w:rsidRPr="00CF1D6B">
              <w:t>ООО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2022 г. ООО</w:t>
            </w:r>
          </w:p>
          <w:p w:rsidR="00CF1D6B" w:rsidRPr="00CF1D6B" w:rsidRDefault="00CF1D6B" w:rsidP="00CF1D6B">
            <w:pPr>
              <w:jc w:val="both"/>
            </w:pPr>
            <w:r w:rsidRPr="00CF1D6B">
              <w:t>(факт с 01.01.2022 по 31.03.2022)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2022 г. МУП</w:t>
            </w:r>
          </w:p>
          <w:p w:rsidR="00CF1D6B" w:rsidRPr="00CF1D6B" w:rsidRDefault="00CF1D6B" w:rsidP="00CF1D6B">
            <w:pPr>
              <w:jc w:val="both"/>
            </w:pPr>
            <w:r w:rsidRPr="00CF1D6B">
              <w:t>(факт с 01.04.2022 по 31.12.2022)</w:t>
            </w:r>
          </w:p>
        </w:tc>
      </w:tr>
      <w:tr w:rsidR="00CF1D6B" w:rsidRPr="00CF1D6B" w:rsidTr="00D17A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Поднято воды, тыс. м</w:t>
            </w:r>
            <w:r w:rsidRPr="00CF1D6B">
              <w:rPr>
                <w:vertAlign w:val="superscript"/>
              </w:rPr>
              <w:t xml:space="preserve">3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141,04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126,86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141,04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24,75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107,54</w:t>
            </w:r>
          </w:p>
        </w:tc>
      </w:tr>
      <w:tr w:rsidR="00CF1D6B" w:rsidRPr="00CF1D6B" w:rsidTr="00D17A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Расход воды на собственные нужды водопроводного хозяйства, тыс. м</w:t>
            </w:r>
            <w:r w:rsidRPr="00CF1D6B">
              <w:rPr>
                <w:vertAlign w:val="superscript"/>
              </w:rPr>
              <w:t xml:space="preserve">3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-</w:t>
            </w:r>
          </w:p>
        </w:tc>
      </w:tr>
      <w:tr w:rsidR="00CF1D6B" w:rsidRPr="00CF1D6B" w:rsidTr="00D17A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Подано воды в сеть, тыс. м</w:t>
            </w:r>
            <w:r w:rsidRPr="00CF1D6B">
              <w:rPr>
                <w:vertAlign w:val="superscript"/>
              </w:rPr>
              <w:t xml:space="preserve">3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141,04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126,86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141,04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24,75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107,54</w:t>
            </w:r>
          </w:p>
        </w:tc>
      </w:tr>
      <w:tr w:rsidR="00CF1D6B" w:rsidRPr="00CF1D6B" w:rsidTr="00D17A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Полезный отпуск воды, тыс. м</w:t>
            </w:r>
            <w:r w:rsidRPr="00CF1D6B">
              <w:rPr>
                <w:vertAlign w:val="superscript"/>
              </w:rPr>
              <w:t xml:space="preserve">3 </w:t>
            </w:r>
            <w:r w:rsidRPr="00CF1D6B">
              <w:t>в т. ч.:</w:t>
            </w:r>
            <w:r w:rsidRPr="00CF1D6B">
              <w:rPr>
                <w:vertAlign w:val="superscript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115,73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114,71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115,73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22,35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97,11</w:t>
            </w:r>
          </w:p>
        </w:tc>
      </w:tr>
      <w:tr w:rsidR="00CF1D6B" w:rsidRPr="00CF1D6B" w:rsidTr="00D17A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4.1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Населению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111,04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109,75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111,04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20,82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91,63</w:t>
            </w:r>
          </w:p>
        </w:tc>
      </w:tr>
      <w:tr w:rsidR="00CF1D6B" w:rsidRPr="00CF1D6B" w:rsidTr="00D17A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4.2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бюджетным организациям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2,64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2,62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2,64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0,5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2,15</w:t>
            </w:r>
          </w:p>
        </w:tc>
      </w:tr>
      <w:tr w:rsidR="00CF1D6B" w:rsidRPr="00CF1D6B" w:rsidTr="00D17A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4.3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прочим потребителям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1,24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1,52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1,24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0,81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3,05</w:t>
            </w:r>
          </w:p>
        </w:tc>
      </w:tr>
      <w:tr w:rsidR="00CF1D6B" w:rsidRPr="00CF1D6B" w:rsidTr="00D17A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4.4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собственное потребление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1,81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0,82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0,81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0,21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0,28</w:t>
            </w:r>
          </w:p>
        </w:tc>
      </w:tr>
      <w:tr w:rsidR="00CF1D6B" w:rsidRPr="00CF1D6B" w:rsidTr="00D17AC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Потери воды, тыс. м</w:t>
            </w:r>
            <w:r w:rsidRPr="00CF1D6B">
              <w:rPr>
                <w:sz w:val="26"/>
                <w:szCs w:val="22"/>
                <w:vertAlign w:val="superscript"/>
              </w:rPr>
              <w:t xml:space="preserve">3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25,31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12,15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25,31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2,40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>10,43</w:t>
            </w:r>
          </w:p>
        </w:tc>
      </w:tr>
    </w:tbl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rPr>
          <w:sz w:val="26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5720715" cy="2019300"/>
            <wp:effectExtent l="3810" t="0" r="0" b="1905"/>
            <wp:wrapSquare wrapText="right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Рис.8. Баланс водоснабжения по МУП «</w:t>
      </w:r>
      <w:proofErr w:type="spellStart"/>
      <w:r w:rsidRPr="00CF1D6B">
        <w:rPr>
          <w:sz w:val="26"/>
          <w:szCs w:val="22"/>
        </w:rPr>
        <w:t>Новозоринские</w:t>
      </w:r>
      <w:proofErr w:type="spellEnd"/>
      <w:r w:rsidRPr="00CF1D6B">
        <w:rPr>
          <w:sz w:val="26"/>
          <w:szCs w:val="22"/>
        </w:rPr>
        <w:t xml:space="preserve"> КС»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Население-85,2%; Бюджет-2,0%; Прочие потребители-2,8%; Потери воды-9,7%.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lastRenderedPageBreak/>
        <w:t xml:space="preserve">Исходя из данных табл. 7 и рис.8 видно, что основной категорией потребителей является население. При этом  высока доля потерь воды при транспортировке (9,7% </w:t>
      </w:r>
      <w:proofErr w:type="gramStart"/>
      <w:r w:rsidRPr="00CF1D6B">
        <w:rPr>
          <w:sz w:val="26"/>
          <w:szCs w:val="22"/>
        </w:rPr>
        <w:t>от</w:t>
      </w:r>
      <w:proofErr w:type="gramEnd"/>
      <w:r w:rsidRPr="00CF1D6B">
        <w:rPr>
          <w:sz w:val="26"/>
          <w:szCs w:val="22"/>
        </w:rPr>
        <w:t xml:space="preserve"> поданной в сеть).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2.2 Структурный водный баланс реализации воды по группам потребителей.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Структурный водный баланс отражает потребление холодной воды всеми категориями потребителей.</w:t>
      </w:r>
    </w:p>
    <w:p w:rsidR="00CF1D6B" w:rsidRPr="00CF1D6B" w:rsidRDefault="00CF1D6B" w:rsidP="00CF1D6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333375</wp:posOffset>
            </wp:positionV>
            <wp:extent cx="5398770" cy="2348865"/>
            <wp:effectExtent l="0" t="3175" r="1905" b="635"/>
            <wp:wrapSquare wrapText="right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D6B">
        <w:t>Структурный водный баланс реализации воды по группам потребителей представлен на рис.9.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tabs>
          <w:tab w:val="left" w:pos="6465"/>
        </w:tabs>
        <w:jc w:val="both"/>
      </w:pPr>
      <w:r w:rsidRPr="00CF1D6B">
        <w:t>Рис.9. Структурный водный баланс реализации воды по МУП «</w:t>
      </w:r>
      <w:proofErr w:type="spellStart"/>
      <w:r w:rsidRPr="00CF1D6B">
        <w:t>Новозоринские</w:t>
      </w:r>
      <w:proofErr w:type="spellEnd"/>
      <w:r w:rsidRPr="00CF1D6B">
        <w:t xml:space="preserve"> КС»</w:t>
      </w:r>
    </w:p>
    <w:p w:rsidR="00CF1D6B" w:rsidRPr="00CF1D6B" w:rsidRDefault="00CF1D6B" w:rsidP="00CF1D6B">
      <w:pPr>
        <w:tabs>
          <w:tab w:val="left" w:pos="6465"/>
        </w:tabs>
        <w:jc w:val="both"/>
      </w:pPr>
      <w:r w:rsidRPr="00CF1D6B">
        <w:tab/>
      </w: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Основным потребителем холодной воды в муниципальном образовании п. Новые Зори  является население: его доля составляет 85,2%. Доля бюджетных организаций в структуре водопотребления составляет 2,0%. Потребление холодной воды прочими потребителями составляет 2,8%. Собственное потребление составляет 0,3%.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2.3Сведения о действующих нормах удельного водопотребления населения.</w:t>
      </w: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</w:pPr>
      <w:r w:rsidRPr="00CF1D6B">
        <w:t>Сведения о нормативах потребления коммунальных услуг по холодному водоснабжению в жилых помещениях.</w:t>
      </w:r>
    </w:p>
    <w:p w:rsidR="00CF1D6B" w:rsidRPr="00CF1D6B" w:rsidRDefault="00CF1D6B" w:rsidP="00CF1D6B">
      <w:pPr>
        <w:jc w:val="both"/>
      </w:pPr>
      <w:r w:rsidRPr="00CF1D6B">
        <w:t xml:space="preserve">  Таблица 9. Сведения о нормативах потребления холодной воды населением</w:t>
      </w:r>
    </w:p>
    <w:p w:rsidR="00CF1D6B" w:rsidRPr="00CF1D6B" w:rsidRDefault="00CF1D6B" w:rsidP="00CF1D6B">
      <w:pPr>
        <w:jc w:val="both"/>
      </w:pPr>
      <w:r w:rsidRPr="00CF1D6B">
        <w:t>(Решение Управления Алтайского края по государственному регулированию цен и тарифов №54 от 28.04.2018г и Решение Управления Алтайского края по государственному регулированию цен и тарифов «Об утверждении нормативов по холодному водоснабжению и водоотведению в жилых помещениях на территории Алтайского края.)</w:t>
      </w:r>
    </w:p>
    <w:p w:rsidR="00CF1D6B" w:rsidRPr="00CF1D6B" w:rsidRDefault="00CF1D6B" w:rsidP="00CF1D6B">
      <w:pPr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0"/>
        <w:gridCol w:w="2694"/>
        <w:gridCol w:w="1984"/>
      </w:tblGrid>
      <w:tr w:rsidR="00CF1D6B" w:rsidRPr="00CF1D6B" w:rsidTr="00D17A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 xml:space="preserve">№ </w:t>
            </w:r>
            <w:proofErr w:type="gramStart"/>
            <w:r w:rsidRPr="00CF1D6B">
              <w:rPr>
                <w:b/>
              </w:rPr>
              <w:t>п</w:t>
            </w:r>
            <w:proofErr w:type="gramEnd"/>
            <w:r w:rsidRPr="00CF1D6B">
              <w:rPr>
                <w:b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Степень благоустройства многоквартирных и жилых домов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Ед. из</w:t>
            </w:r>
            <w:proofErr w:type="gramStart"/>
            <w:r w:rsidRPr="00CF1D6B">
              <w:rPr>
                <w:b/>
              </w:rPr>
              <w:t>.</w:t>
            </w:r>
            <w:proofErr w:type="gramEnd"/>
            <w:r w:rsidRPr="00CF1D6B">
              <w:rPr>
                <w:b/>
              </w:rPr>
              <w:t xml:space="preserve"> </w:t>
            </w:r>
            <w:proofErr w:type="gramStart"/>
            <w:r w:rsidRPr="00CF1D6B">
              <w:rPr>
                <w:b/>
              </w:rPr>
              <w:t>м</w:t>
            </w:r>
            <w:proofErr w:type="gramEnd"/>
            <w:r w:rsidRPr="00CF1D6B">
              <w:rPr>
                <w:b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 xml:space="preserve">Норматив потребления коммунальных услуг по холодному водоснабжению в </w:t>
            </w:r>
            <w:r w:rsidRPr="00CF1D6B">
              <w:rPr>
                <w:b/>
              </w:rPr>
              <w:lastRenderedPageBreak/>
              <w:t>жилых домах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lastRenderedPageBreak/>
              <w:t xml:space="preserve">Норматив потребления коммунальных услуг по водоотведению </w:t>
            </w:r>
            <w:r w:rsidRPr="00CF1D6B">
              <w:rPr>
                <w:b/>
              </w:rPr>
              <w:lastRenderedPageBreak/>
              <w:t>в жилых домах</w:t>
            </w:r>
          </w:p>
        </w:tc>
      </w:tr>
      <w:tr w:rsidR="00CF1D6B" w:rsidRPr="00CF1D6B" w:rsidTr="00D17A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Многоквартирные дома и жилые дома с централизованными системами: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этажность дома 1-3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</w:pPr>
          </w:p>
          <w:p w:rsidR="00CF1D6B" w:rsidRPr="00CF1D6B" w:rsidRDefault="00CF1D6B" w:rsidP="00CF1D6B">
            <w:pPr>
              <w:tabs>
                <w:tab w:val="left" w:pos="1200"/>
              </w:tabs>
              <w:jc w:val="center"/>
            </w:pPr>
            <w:r w:rsidRPr="00CF1D6B">
              <w:t>7,456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</w:pPr>
          </w:p>
          <w:p w:rsidR="00CF1D6B" w:rsidRPr="00CF1D6B" w:rsidRDefault="00CF1D6B" w:rsidP="00CF1D6B">
            <w:pPr>
              <w:jc w:val="center"/>
            </w:pPr>
            <w:r w:rsidRPr="00CF1D6B">
              <w:t>7,456</w:t>
            </w:r>
          </w:p>
        </w:tc>
      </w:tr>
      <w:tr w:rsidR="00CF1D6B" w:rsidRPr="00CF1D6B" w:rsidTr="00D17A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i/>
              </w:rPr>
            </w:pPr>
            <w:r w:rsidRPr="00CF1D6B">
              <w:rPr>
                <w:i/>
              </w:rPr>
              <w:t>Жилые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</w:pPr>
          </w:p>
        </w:tc>
      </w:tr>
      <w:tr w:rsidR="00CF1D6B" w:rsidRPr="00CF1D6B" w:rsidTr="00D17A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 xml:space="preserve">Жилые дома с централизованной системой водоснабжения и </w:t>
            </w:r>
            <w:proofErr w:type="gramStart"/>
            <w:r w:rsidRPr="00CF1D6B">
              <w:t>без</w:t>
            </w:r>
            <w:proofErr w:type="gramEnd"/>
            <w:r w:rsidRPr="00CF1D6B">
              <w:t xml:space="preserve"> </w:t>
            </w:r>
            <w:proofErr w:type="gramStart"/>
            <w:r w:rsidRPr="00CF1D6B">
              <w:t>централизованной</w:t>
            </w:r>
            <w:proofErr w:type="gramEnd"/>
            <w:r w:rsidRPr="00CF1D6B">
              <w:t xml:space="preserve"> системой водоотведения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1-этажные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</w:pPr>
          </w:p>
          <w:p w:rsidR="00CF1D6B" w:rsidRPr="00CF1D6B" w:rsidRDefault="00CF1D6B" w:rsidP="00CF1D6B">
            <w:pPr>
              <w:jc w:val="center"/>
            </w:pPr>
            <w:r w:rsidRPr="00CF1D6B">
              <w:t>5,316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</w:pPr>
          </w:p>
          <w:p w:rsidR="00CF1D6B" w:rsidRPr="00CF1D6B" w:rsidRDefault="00CF1D6B" w:rsidP="00CF1D6B">
            <w:pPr>
              <w:jc w:val="center"/>
            </w:pPr>
            <w:r w:rsidRPr="00CF1D6B">
              <w:t>-</w:t>
            </w:r>
          </w:p>
        </w:tc>
      </w:tr>
      <w:tr w:rsidR="00CF1D6B" w:rsidRPr="00CF1D6B" w:rsidTr="00D17A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Многоквартирные и жилые дома с водопроводом из водоразборных колонок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1-этажные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</w:pPr>
          </w:p>
          <w:p w:rsidR="00CF1D6B" w:rsidRPr="00CF1D6B" w:rsidRDefault="00CF1D6B" w:rsidP="00CF1D6B">
            <w:pPr>
              <w:jc w:val="center"/>
            </w:pPr>
          </w:p>
          <w:p w:rsidR="00CF1D6B" w:rsidRPr="00CF1D6B" w:rsidRDefault="00CF1D6B" w:rsidP="00CF1D6B">
            <w:pPr>
              <w:tabs>
                <w:tab w:val="left" w:pos="1185"/>
              </w:tabs>
              <w:jc w:val="center"/>
            </w:pPr>
            <w:r w:rsidRPr="00CF1D6B">
              <w:t>0,910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</w:pPr>
          </w:p>
          <w:p w:rsidR="00CF1D6B" w:rsidRPr="00CF1D6B" w:rsidRDefault="00CF1D6B" w:rsidP="00CF1D6B">
            <w:pPr>
              <w:jc w:val="center"/>
            </w:pPr>
          </w:p>
          <w:p w:rsidR="00CF1D6B" w:rsidRPr="00CF1D6B" w:rsidRDefault="00CF1D6B" w:rsidP="00CF1D6B">
            <w:pPr>
              <w:jc w:val="center"/>
            </w:pPr>
            <w:r w:rsidRPr="00CF1D6B">
              <w:t>-</w:t>
            </w:r>
          </w:p>
        </w:tc>
      </w:tr>
    </w:tbl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2.4.Описание системы коммерческого приборного учёта воды, отпущенной абонентам, и анализ планов по установке приборов учёта.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Коммерческий учёт осуществляется с целью осуществления расчётов по договорам (в данном случае) водоснабжения.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Коммерческому учёту подлежит количество (объём) воды, поданной (полученной) за определённый период абонентам по договору холодного водоснабжения или единому договору холодного водоснабжения.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Коммерческий учёт с использованием прибора учёта осуществляется его собственником (абонентом, или иным собственником (законным владельцем).)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Организация коммерческого учёта с использованием прибора учёта включает в себя следующие процедуры: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   -получение технических условий на проектирование узла учёта (для вновь вводимых в эксплуатацию узлов учёта);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  - проектирование узла учёта, комплектация и монтаж узла учёта (для вновь вводимых в эксплуатацию узлов учёта);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  - установку  и ввод в эксплуатацию узла учёта (для вновь вводимых в эксплуатацию узлов учёта);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  - эксплуатацию узлов учёта, включая снятие показаний приборов учёта, в том числе с использованием систем дистанционного снятия показаний, и передачу данных лицам, осуществляющим расчёты за поданную (полученную) воду, тепловую энергию, принятые (отведённые сточные воды);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 - поверку, ремонт и замену приборов учёта.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Для учёта количества поданной (полученной) воды с использованием приборов учёта применяются приборы учёта, отвечающие требованиям законодательства Российской Федерации об обеспечении единства измерений, допущенные в эксплуатацию и эксплуатируемые в соответствии с Правилами. Технические требования к приборам учёта воды определяются нормативными правовыми актами, действовавшими на момент ввода прибора учёта в эксплуатацию.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Коммерческий учёт воды с использованием приборов учёта воды является обязательным для всех абонентов.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Снятие показаний приборов учёта и представление сведений о количестве поданной (полученной) воды производятся абонентов.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lastRenderedPageBreak/>
        <w:t>На территории муниципального образования п. Новые Зори индивидуальными приборами учёта (ИПУ) оборудованы 93,7% (1130 шт.) индивидуальных жилых домов и домов на 2 хозяина. Полив огородов 245 шт.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2.5. Анализ резервов и дефицитов производственных мощностей системы водоснабжения поселения.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На данный момент  имеется резерв производственной мощности системы  централизованного водоснабжения МУП «</w:t>
      </w:r>
      <w:proofErr w:type="spellStart"/>
      <w:r w:rsidRPr="00CF1D6B">
        <w:rPr>
          <w:sz w:val="26"/>
          <w:szCs w:val="26"/>
        </w:rPr>
        <w:t>Новозоринские</w:t>
      </w:r>
      <w:proofErr w:type="spellEnd"/>
      <w:r w:rsidRPr="00CF1D6B">
        <w:rPr>
          <w:sz w:val="26"/>
          <w:szCs w:val="26"/>
        </w:rPr>
        <w:t xml:space="preserve"> КС» в п. Новые Зори  и дефицитов не выявлено.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3. Перспективное потребление коммунальных ресурсов в сфере водоснабжения.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3.1. Сведения о фактическом и ожидаемом потреблении воды.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proofErr w:type="gramStart"/>
      <w:r w:rsidRPr="00CF1D6B">
        <w:rPr>
          <w:sz w:val="26"/>
          <w:szCs w:val="26"/>
        </w:rPr>
        <w:t>Согласно</w:t>
      </w:r>
      <w:proofErr w:type="gramEnd"/>
      <w:r w:rsidRPr="00CF1D6B">
        <w:rPr>
          <w:sz w:val="26"/>
          <w:szCs w:val="26"/>
        </w:rPr>
        <w:t xml:space="preserve"> статистического расчёта, с учётом проводимой демографической политике в масштабах всей страны, положительной динамикой прироста населения в п. Новые Зори, повышение качества и уровня жизни населения может наблюдаться интенсивный рост населения. Рост численности населения будет происходить за счёт миграционного прироста населения, в составе которого будут преобладать люди в трудоспособном возрасте с детьми, в результате чего демографическая структура населения может улучшиться.  </w:t>
      </w:r>
      <w:r w:rsidRPr="00CF1D6B">
        <w:rPr>
          <w:sz w:val="26"/>
          <w:szCs w:val="26"/>
        </w:rPr>
        <w:tab/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 Данные об изменении численности населения муниципального образования п. Новые Зори приведены в таблице №10,11.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  <w:r w:rsidRPr="00CF1D6B">
        <w:t>Таблица 10.Данные изменения численности населения по МО п. Новые Зори.</w:t>
      </w:r>
    </w:p>
    <w:p w:rsidR="00CF1D6B" w:rsidRPr="00CF1D6B" w:rsidRDefault="00CF1D6B" w:rsidP="00CF1D6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4133"/>
        <w:gridCol w:w="2318"/>
        <w:gridCol w:w="2318"/>
      </w:tblGrid>
      <w:tr w:rsidR="00CF1D6B" w:rsidRPr="00CF1D6B" w:rsidTr="00D17AC5">
        <w:trPr>
          <w:trHeight w:val="43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№</w:t>
            </w:r>
            <w:proofErr w:type="gramStart"/>
            <w:r w:rsidRPr="00CF1D6B">
              <w:rPr>
                <w:b/>
              </w:rPr>
              <w:t>п</w:t>
            </w:r>
            <w:proofErr w:type="gramEnd"/>
            <w:r w:rsidRPr="00CF1D6B">
              <w:rPr>
                <w:b/>
              </w:rPr>
              <w:t>/п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Наименование населённого пункта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2022г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2032г</w:t>
            </w:r>
          </w:p>
        </w:tc>
      </w:tr>
      <w:tr w:rsidR="00CF1D6B" w:rsidRPr="00CF1D6B" w:rsidTr="00D17AC5">
        <w:trPr>
          <w:trHeight w:val="42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3543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3579</w:t>
            </w:r>
          </w:p>
        </w:tc>
      </w:tr>
    </w:tbl>
    <w:p w:rsidR="00CF1D6B" w:rsidRPr="00CF1D6B" w:rsidRDefault="00CF1D6B" w:rsidP="00CF1D6B">
      <w:pPr>
        <w:tabs>
          <w:tab w:val="right" w:pos="9354"/>
        </w:tabs>
        <w:jc w:val="both"/>
      </w:pPr>
    </w:p>
    <w:p w:rsidR="00CF1D6B" w:rsidRPr="00CF1D6B" w:rsidRDefault="00CF1D6B" w:rsidP="00CF1D6B">
      <w:pPr>
        <w:tabs>
          <w:tab w:val="right" w:pos="9354"/>
        </w:tabs>
        <w:jc w:val="both"/>
      </w:pPr>
      <w:r w:rsidRPr="00CF1D6B">
        <w:t>Таблица 11. Расчёт численности населения в прогнозе до 2032 года.</w:t>
      </w:r>
    </w:p>
    <w:tbl>
      <w:tblPr>
        <w:tblW w:w="9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22"/>
        <w:gridCol w:w="616"/>
        <w:gridCol w:w="660"/>
        <w:gridCol w:w="616"/>
        <w:gridCol w:w="660"/>
        <w:gridCol w:w="616"/>
        <w:gridCol w:w="682"/>
        <w:gridCol w:w="616"/>
        <w:gridCol w:w="616"/>
        <w:gridCol w:w="616"/>
        <w:gridCol w:w="616"/>
        <w:gridCol w:w="616"/>
      </w:tblGrid>
      <w:tr w:rsidR="00CF1D6B" w:rsidRPr="00CF1D6B" w:rsidTr="00D17AC5">
        <w:trPr>
          <w:gridAfter w:val="11"/>
          <w:wAfter w:w="6930" w:type="dxa"/>
          <w:trHeight w:val="39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 xml:space="preserve">    </w:t>
            </w:r>
            <w:proofErr w:type="gramStart"/>
            <w:r w:rsidRPr="00CF1D6B">
              <w:rPr>
                <w:b/>
              </w:rPr>
              <w:t>п</w:t>
            </w:r>
            <w:proofErr w:type="gramEnd"/>
            <w:r w:rsidRPr="00CF1D6B">
              <w:rPr>
                <w:b/>
              </w:rPr>
              <w:t>/п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Наименование населённого пункта</w:t>
            </w:r>
          </w:p>
        </w:tc>
      </w:tr>
      <w:tr w:rsidR="00CF1D6B" w:rsidRPr="00CF1D6B" w:rsidTr="00D17AC5">
        <w:trPr>
          <w:trHeight w:val="43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6B" w:rsidRPr="00CF1D6B" w:rsidRDefault="00CF1D6B" w:rsidP="00CF1D6B">
            <w:pPr>
              <w:rPr>
                <w:b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6B" w:rsidRPr="00CF1D6B" w:rsidRDefault="00CF1D6B" w:rsidP="00CF1D6B">
            <w:pPr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t>2029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t>2030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t>2031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t>2032</w:t>
            </w:r>
          </w:p>
        </w:tc>
      </w:tr>
      <w:tr w:rsidR="00CF1D6B" w:rsidRPr="00CF1D6B" w:rsidTr="00D17AC5">
        <w:trPr>
          <w:trHeight w:val="44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п. Новые Зори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3547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3554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3558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3561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3565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3576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3579</w:t>
            </w:r>
          </w:p>
        </w:tc>
      </w:tr>
    </w:tbl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Данные базового уровня и перспективного водопотребления представлены в таблице 12. Расчёт выполняется с учётом ежегодного повышения уровня благоустройства жилищного фонда водопроводом (на 1%).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</w:pPr>
      <w:r w:rsidRPr="00CF1D6B">
        <w:rPr>
          <w:sz w:val="26"/>
          <w:szCs w:val="22"/>
        </w:rPr>
        <w:t xml:space="preserve">  </w:t>
      </w:r>
      <w:r w:rsidRPr="00CF1D6B">
        <w:t>Таблица 12. Динамика изменения водопотребления по муниципальному образованию п. Новые Зори (хозяйственно-питьевые нужды).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851"/>
        <w:gridCol w:w="850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</w:tblGrid>
      <w:tr w:rsidR="00CF1D6B" w:rsidRPr="00CF1D6B" w:rsidTr="00D17AC5">
        <w:trPr>
          <w:trHeight w:val="12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lastRenderedPageBreak/>
              <w:t>№</w:t>
            </w:r>
            <w:proofErr w:type="gramStart"/>
            <w:r w:rsidRPr="00CF1D6B">
              <w:rPr>
                <w:b/>
                <w:sz w:val="20"/>
                <w:szCs w:val="20"/>
              </w:rPr>
              <w:t>п</w:t>
            </w:r>
            <w:proofErr w:type="gramEnd"/>
            <w:r w:rsidRPr="00CF1D6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t xml:space="preserve">Наименование </w:t>
            </w:r>
          </w:p>
          <w:p w:rsidR="00CF1D6B" w:rsidRPr="00CF1D6B" w:rsidRDefault="00CF1D6B" w:rsidP="00CF1D6B">
            <w:pPr>
              <w:jc w:val="both"/>
              <w:rPr>
                <w:b/>
                <w:sz w:val="20"/>
                <w:szCs w:val="20"/>
              </w:rPr>
            </w:pPr>
            <w:r w:rsidRPr="00CF1D6B"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  <w:r w:rsidRPr="00CF1D6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  <w:r w:rsidRPr="00CF1D6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  <w:r w:rsidRPr="00CF1D6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  <w:r w:rsidRPr="00CF1D6B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  <w:r w:rsidRPr="00CF1D6B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  <w:r w:rsidRPr="00CF1D6B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  <w:r w:rsidRPr="00CF1D6B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  <w:r w:rsidRPr="00CF1D6B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  <w:r w:rsidRPr="00CF1D6B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  <w:r w:rsidRPr="00CF1D6B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both"/>
              <w:rPr>
                <w:b/>
                <w:sz w:val="22"/>
                <w:szCs w:val="22"/>
              </w:rPr>
            </w:pPr>
            <w:r w:rsidRPr="00CF1D6B">
              <w:rPr>
                <w:b/>
                <w:sz w:val="22"/>
                <w:szCs w:val="22"/>
              </w:rPr>
              <w:t>2032</w:t>
            </w:r>
          </w:p>
        </w:tc>
      </w:tr>
      <w:tr w:rsidR="00CF1D6B" w:rsidRPr="00CF1D6B" w:rsidTr="00D17AC5">
        <w:trPr>
          <w:trHeight w:val="14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 средние сутки, м</w:t>
            </w:r>
            <w:r w:rsidRPr="00CF1D6B">
              <w:rPr>
                <w:sz w:val="20"/>
                <w:szCs w:val="20"/>
                <w:vertAlign w:val="superscript"/>
              </w:rPr>
              <w:t xml:space="preserve">3 </w:t>
            </w:r>
            <w:r w:rsidRPr="00CF1D6B">
              <w:rPr>
                <w:sz w:val="20"/>
                <w:szCs w:val="20"/>
              </w:rPr>
              <w:t>/</w:t>
            </w:r>
            <w:proofErr w:type="spellStart"/>
            <w:r w:rsidRPr="00CF1D6B">
              <w:rPr>
                <w:sz w:val="20"/>
                <w:szCs w:val="20"/>
              </w:rPr>
              <w:t>сут</w:t>
            </w:r>
            <w:proofErr w:type="spellEnd"/>
            <w:r w:rsidRPr="00CF1D6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 средние сутки, м</w:t>
            </w:r>
            <w:r w:rsidRPr="00CF1D6B">
              <w:rPr>
                <w:sz w:val="20"/>
                <w:szCs w:val="20"/>
                <w:vertAlign w:val="superscript"/>
              </w:rPr>
              <w:t xml:space="preserve">3 </w:t>
            </w:r>
            <w:r w:rsidRPr="00CF1D6B">
              <w:rPr>
                <w:sz w:val="20"/>
                <w:szCs w:val="20"/>
              </w:rPr>
              <w:t>/</w:t>
            </w:r>
            <w:proofErr w:type="spellStart"/>
            <w:r w:rsidRPr="00CF1D6B">
              <w:rPr>
                <w:sz w:val="20"/>
                <w:szCs w:val="20"/>
              </w:rPr>
              <w:t>сут</w:t>
            </w:r>
            <w:proofErr w:type="spellEnd"/>
            <w:r w:rsidRPr="00CF1D6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 средние сутки, м</w:t>
            </w:r>
            <w:r w:rsidRPr="00CF1D6B">
              <w:rPr>
                <w:sz w:val="20"/>
                <w:szCs w:val="20"/>
                <w:vertAlign w:val="superscript"/>
              </w:rPr>
              <w:t xml:space="preserve">3 </w:t>
            </w:r>
            <w:r w:rsidRPr="00CF1D6B">
              <w:rPr>
                <w:sz w:val="20"/>
                <w:szCs w:val="20"/>
              </w:rPr>
              <w:t>/</w:t>
            </w:r>
            <w:proofErr w:type="spellStart"/>
            <w:r w:rsidRPr="00CF1D6B">
              <w:rPr>
                <w:sz w:val="20"/>
                <w:szCs w:val="20"/>
              </w:rPr>
              <w:t>сут</w:t>
            </w:r>
            <w:proofErr w:type="spellEnd"/>
            <w:r w:rsidRPr="00CF1D6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 средние сутки, м</w:t>
            </w:r>
            <w:r w:rsidRPr="00CF1D6B">
              <w:rPr>
                <w:sz w:val="20"/>
                <w:szCs w:val="20"/>
                <w:vertAlign w:val="superscript"/>
              </w:rPr>
              <w:t xml:space="preserve">3 </w:t>
            </w:r>
            <w:r w:rsidRPr="00CF1D6B">
              <w:rPr>
                <w:sz w:val="20"/>
                <w:szCs w:val="20"/>
              </w:rPr>
              <w:t>/</w:t>
            </w:r>
            <w:proofErr w:type="spellStart"/>
            <w:r w:rsidRPr="00CF1D6B">
              <w:rPr>
                <w:sz w:val="20"/>
                <w:szCs w:val="20"/>
              </w:rPr>
              <w:t>сут</w:t>
            </w:r>
            <w:proofErr w:type="spellEnd"/>
            <w:r w:rsidRPr="00CF1D6B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 средние сутки, м</w:t>
            </w:r>
            <w:r w:rsidRPr="00CF1D6B">
              <w:rPr>
                <w:sz w:val="20"/>
                <w:szCs w:val="20"/>
                <w:vertAlign w:val="superscript"/>
              </w:rPr>
              <w:t xml:space="preserve">3 </w:t>
            </w:r>
            <w:r w:rsidRPr="00CF1D6B">
              <w:rPr>
                <w:sz w:val="20"/>
                <w:szCs w:val="20"/>
              </w:rPr>
              <w:t>/</w:t>
            </w:r>
            <w:proofErr w:type="spellStart"/>
            <w:r w:rsidRPr="00CF1D6B">
              <w:rPr>
                <w:sz w:val="20"/>
                <w:szCs w:val="20"/>
              </w:rPr>
              <w:t>сут</w:t>
            </w:r>
            <w:proofErr w:type="spellEnd"/>
            <w:r w:rsidRPr="00CF1D6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 средние сутки, м</w:t>
            </w:r>
            <w:r w:rsidRPr="00CF1D6B">
              <w:rPr>
                <w:sz w:val="20"/>
                <w:szCs w:val="20"/>
                <w:vertAlign w:val="superscript"/>
              </w:rPr>
              <w:t xml:space="preserve">3 </w:t>
            </w:r>
            <w:r w:rsidRPr="00CF1D6B">
              <w:rPr>
                <w:sz w:val="20"/>
                <w:szCs w:val="20"/>
              </w:rPr>
              <w:t>/</w:t>
            </w:r>
            <w:proofErr w:type="spellStart"/>
            <w:r w:rsidRPr="00CF1D6B">
              <w:rPr>
                <w:sz w:val="20"/>
                <w:szCs w:val="20"/>
              </w:rPr>
              <w:t>сут</w:t>
            </w:r>
            <w:proofErr w:type="spellEnd"/>
            <w:r w:rsidRPr="00CF1D6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 средние сутки, м</w:t>
            </w:r>
            <w:r w:rsidRPr="00CF1D6B">
              <w:rPr>
                <w:sz w:val="20"/>
                <w:szCs w:val="20"/>
                <w:vertAlign w:val="superscript"/>
              </w:rPr>
              <w:t xml:space="preserve">3 </w:t>
            </w:r>
            <w:r w:rsidRPr="00CF1D6B">
              <w:rPr>
                <w:sz w:val="20"/>
                <w:szCs w:val="20"/>
              </w:rPr>
              <w:t>/</w:t>
            </w:r>
            <w:proofErr w:type="spellStart"/>
            <w:r w:rsidRPr="00CF1D6B">
              <w:rPr>
                <w:sz w:val="20"/>
                <w:szCs w:val="20"/>
              </w:rPr>
              <w:t>сут</w:t>
            </w:r>
            <w:proofErr w:type="spellEnd"/>
            <w:r w:rsidRPr="00CF1D6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 средние сутки, м</w:t>
            </w:r>
            <w:r w:rsidRPr="00CF1D6B">
              <w:rPr>
                <w:sz w:val="20"/>
                <w:szCs w:val="20"/>
                <w:vertAlign w:val="superscript"/>
              </w:rPr>
              <w:t xml:space="preserve">3 </w:t>
            </w:r>
            <w:r w:rsidRPr="00CF1D6B">
              <w:rPr>
                <w:sz w:val="20"/>
                <w:szCs w:val="20"/>
              </w:rPr>
              <w:t>/</w:t>
            </w:r>
            <w:proofErr w:type="spellStart"/>
            <w:r w:rsidRPr="00CF1D6B">
              <w:rPr>
                <w:sz w:val="20"/>
                <w:szCs w:val="20"/>
              </w:rPr>
              <w:t>сут</w:t>
            </w:r>
            <w:proofErr w:type="spellEnd"/>
            <w:r w:rsidRPr="00CF1D6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 средние сутки, м</w:t>
            </w:r>
            <w:r w:rsidRPr="00CF1D6B">
              <w:rPr>
                <w:sz w:val="20"/>
                <w:szCs w:val="20"/>
                <w:vertAlign w:val="superscript"/>
              </w:rPr>
              <w:t xml:space="preserve">3 </w:t>
            </w:r>
            <w:r w:rsidRPr="00CF1D6B">
              <w:rPr>
                <w:sz w:val="20"/>
                <w:szCs w:val="20"/>
              </w:rPr>
              <w:t>/</w:t>
            </w:r>
            <w:proofErr w:type="spellStart"/>
            <w:r w:rsidRPr="00CF1D6B">
              <w:rPr>
                <w:sz w:val="20"/>
                <w:szCs w:val="20"/>
              </w:rPr>
              <w:t>сут</w:t>
            </w:r>
            <w:proofErr w:type="spellEnd"/>
            <w:r w:rsidRPr="00CF1D6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 средние сутки, м</w:t>
            </w:r>
            <w:r w:rsidRPr="00CF1D6B">
              <w:rPr>
                <w:sz w:val="20"/>
                <w:szCs w:val="20"/>
                <w:vertAlign w:val="superscript"/>
              </w:rPr>
              <w:t xml:space="preserve">3 </w:t>
            </w:r>
            <w:r w:rsidRPr="00CF1D6B">
              <w:rPr>
                <w:sz w:val="20"/>
                <w:szCs w:val="20"/>
              </w:rPr>
              <w:t>/</w:t>
            </w:r>
            <w:proofErr w:type="spellStart"/>
            <w:r w:rsidRPr="00CF1D6B">
              <w:rPr>
                <w:sz w:val="20"/>
                <w:szCs w:val="20"/>
              </w:rPr>
              <w:t>сут</w:t>
            </w:r>
            <w:proofErr w:type="spellEnd"/>
            <w:r w:rsidRPr="00CF1D6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В средние сутки, м</w:t>
            </w:r>
            <w:r w:rsidRPr="00CF1D6B">
              <w:rPr>
                <w:sz w:val="20"/>
                <w:szCs w:val="20"/>
                <w:vertAlign w:val="superscript"/>
              </w:rPr>
              <w:t xml:space="preserve">3 </w:t>
            </w:r>
            <w:r w:rsidRPr="00CF1D6B">
              <w:rPr>
                <w:sz w:val="20"/>
                <w:szCs w:val="20"/>
              </w:rPr>
              <w:t>/</w:t>
            </w:r>
            <w:proofErr w:type="spellStart"/>
            <w:r w:rsidRPr="00CF1D6B">
              <w:rPr>
                <w:sz w:val="20"/>
                <w:szCs w:val="20"/>
              </w:rPr>
              <w:t>сут</w:t>
            </w:r>
            <w:proofErr w:type="spellEnd"/>
            <w:r w:rsidRPr="00CF1D6B">
              <w:rPr>
                <w:sz w:val="20"/>
                <w:szCs w:val="20"/>
              </w:rPr>
              <w:t>.</w:t>
            </w:r>
          </w:p>
        </w:tc>
      </w:tr>
      <w:tr w:rsidR="00CF1D6B" w:rsidRPr="00CF1D6B" w:rsidTr="00D17AC5">
        <w:trPr>
          <w:trHeight w:val="6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п. Новые Зори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</w:p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</w:p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</w:p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</w:p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</w:p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</w:p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</w:p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</w:p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</w:p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</w:p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</w:p>
          <w:p w:rsidR="00CF1D6B" w:rsidRPr="00CF1D6B" w:rsidRDefault="00CF1D6B" w:rsidP="00CF1D6B">
            <w:pPr>
              <w:jc w:val="center"/>
              <w:rPr>
                <w:sz w:val="20"/>
                <w:szCs w:val="20"/>
              </w:rPr>
            </w:pPr>
            <w:r w:rsidRPr="00CF1D6B">
              <w:rPr>
                <w:sz w:val="20"/>
                <w:szCs w:val="20"/>
              </w:rPr>
              <w:t>358</w:t>
            </w:r>
          </w:p>
        </w:tc>
      </w:tr>
    </w:tbl>
    <w:p w:rsidR="00CF1D6B" w:rsidRPr="00CF1D6B" w:rsidRDefault="00CF1D6B" w:rsidP="00CF1D6B">
      <w:pPr>
        <w:jc w:val="both"/>
        <w:rPr>
          <w:sz w:val="16"/>
          <w:szCs w:val="16"/>
        </w:rPr>
      </w:pPr>
    </w:p>
    <w:p w:rsidR="00CF1D6B" w:rsidRPr="00CF1D6B" w:rsidRDefault="00CF1D6B" w:rsidP="00CF1D6B">
      <w:pPr>
        <w:jc w:val="both"/>
        <w:rPr>
          <w:sz w:val="26"/>
          <w:szCs w:val="22"/>
        </w:rPr>
      </w:pPr>
      <w:r w:rsidRPr="00CF1D6B">
        <w:rPr>
          <w:sz w:val="26"/>
          <w:szCs w:val="22"/>
        </w:rPr>
        <w:t>Таким образом, из табл. 12 видно, что на расчётный период до 2032 г. ожидается увеличение водопотребления на 3,2 %, вызванное улучшением условий жизни населения.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3.2. Оценка расходов воды на водоснабжение по типам абонентов.</w:t>
      </w: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Сведения о фактических потерях воды при её транспортировке по системам водоснабжения муниципального образования п. Новые Зори указываются в ежегодном балансе водоснабжения МУП «</w:t>
      </w:r>
      <w:proofErr w:type="spellStart"/>
      <w:r w:rsidRPr="00CF1D6B">
        <w:rPr>
          <w:sz w:val="26"/>
          <w:szCs w:val="26"/>
        </w:rPr>
        <w:t>Новозоринские</w:t>
      </w:r>
      <w:proofErr w:type="spellEnd"/>
      <w:r w:rsidRPr="00CF1D6B">
        <w:rPr>
          <w:sz w:val="26"/>
          <w:szCs w:val="26"/>
        </w:rPr>
        <w:t xml:space="preserve"> КС».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По данным МУП «</w:t>
      </w:r>
      <w:proofErr w:type="spellStart"/>
      <w:r w:rsidRPr="00CF1D6B">
        <w:rPr>
          <w:sz w:val="26"/>
          <w:szCs w:val="26"/>
        </w:rPr>
        <w:t>Новозоринские</w:t>
      </w:r>
      <w:proofErr w:type="spellEnd"/>
      <w:r w:rsidRPr="00CF1D6B">
        <w:rPr>
          <w:sz w:val="26"/>
          <w:szCs w:val="26"/>
        </w:rPr>
        <w:t xml:space="preserve"> КС» потери воды составляют 10,43  тыс. м</w:t>
      </w:r>
      <w:r w:rsidRPr="00CF1D6B">
        <w:rPr>
          <w:sz w:val="26"/>
          <w:szCs w:val="26"/>
          <w:vertAlign w:val="superscript"/>
        </w:rPr>
        <w:t xml:space="preserve">3 </w:t>
      </w:r>
      <w:r w:rsidRPr="00CF1D6B">
        <w:rPr>
          <w:sz w:val="26"/>
          <w:szCs w:val="26"/>
        </w:rPr>
        <w:t>/год, что составляет 9,7 % в общем водном балансе.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Сведения о фактических потерях воды приведены в табл13.</w:t>
      </w: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r w:rsidRPr="00CF1D6B">
        <w:rPr>
          <w:sz w:val="26"/>
          <w:szCs w:val="26"/>
        </w:rPr>
        <w:t xml:space="preserve"> </w:t>
      </w:r>
      <w:r w:rsidRPr="00CF1D6B">
        <w:t>Таблица 13. Сведения о фактических потерях воды.</w:t>
      </w:r>
    </w:p>
    <w:p w:rsidR="00CF1D6B" w:rsidRPr="00CF1D6B" w:rsidRDefault="00CF1D6B" w:rsidP="00CF1D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38"/>
        <w:gridCol w:w="1550"/>
        <w:gridCol w:w="1550"/>
        <w:gridCol w:w="1550"/>
        <w:gridCol w:w="1550"/>
      </w:tblGrid>
      <w:tr w:rsidR="00CF1D6B" w:rsidRPr="00CF1D6B" w:rsidTr="00D17AC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№</w:t>
            </w:r>
            <w:proofErr w:type="gramStart"/>
            <w:r w:rsidRPr="00CF1D6B">
              <w:rPr>
                <w:b/>
              </w:rPr>
              <w:t>п</w:t>
            </w:r>
            <w:proofErr w:type="gramEnd"/>
            <w:r w:rsidRPr="00CF1D6B">
              <w:rPr>
                <w:b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 xml:space="preserve">Наименование показателя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2019г (факт)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2020г (факт)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2021г (факт)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2022г (факт)</w:t>
            </w:r>
          </w:p>
        </w:tc>
      </w:tr>
      <w:tr w:rsidR="00CF1D6B" w:rsidRPr="00CF1D6B" w:rsidTr="00D17AC5">
        <w:trPr>
          <w:trHeight w:val="53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rPr>
                <w:vertAlign w:val="superscript"/>
              </w:rPr>
            </w:pPr>
            <w:r w:rsidRPr="00CF1D6B">
              <w:t>Поднято вод, тыс</w:t>
            </w:r>
            <w:proofErr w:type="gramStart"/>
            <w:r w:rsidRPr="00CF1D6B">
              <w:t>.м</w:t>
            </w:r>
            <w:proofErr w:type="gramEnd"/>
            <w:r w:rsidRPr="00CF1D6B">
              <w:rPr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141,04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126,86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141,04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107,54</w:t>
            </w:r>
          </w:p>
        </w:tc>
      </w:tr>
      <w:tr w:rsidR="00CF1D6B" w:rsidRPr="00CF1D6B" w:rsidTr="00D17AC5">
        <w:trPr>
          <w:trHeight w:val="5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Полезный отпуск воды, тыс</w:t>
            </w:r>
            <w:proofErr w:type="gramStart"/>
            <w:r w:rsidRPr="00CF1D6B">
              <w:t>.м</w:t>
            </w:r>
            <w:proofErr w:type="gramEnd"/>
            <w:r w:rsidRPr="00CF1D6B">
              <w:rPr>
                <w:vertAlign w:val="superscript"/>
              </w:rPr>
              <w:t xml:space="preserve">3 </w:t>
            </w:r>
            <w:r w:rsidRPr="00CF1D6B">
              <w:t>,</w:t>
            </w:r>
            <w:proofErr w:type="spellStart"/>
            <w:r w:rsidRPr="00CF1D6B">
              <w:t>в.т.ч</w:t>
            </w:r>
            <w:proofErr w:type="spellEnd"/>
            <w:r w:rsidRPr="00CF1D6B">
              <w:t>.: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115,73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114,71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115,73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97,11</w:t>
            </w:r>
          </w:p>
        </w:tc>
      </w:tr>
      <w:tr w:rsidR="00CF1D6B" w:rsidRPr="00CF1D6B" w:rsidTr="00D17AC5">
        <w:trPr>
          <w:trHeight w:val="5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  <w:rPr>
                <w:vertAlign w:val="superscript"/>
              </w:rPr>
            </w:pPr>
            <w:r w:rsidRPr="00CF1D6B">
              <w:t>Потери воды, тыс</w:t>
            </w:r>
            <w:proofErr w:type="gramStart"/>
            <w:r w:rsidRPr="00CF1D6B">
              <w:t>.м</w:t>
            </w:r>
            <w:proofErr w:type="gramEnd"/>
            <w:r w:rsidRPr="00CF1D6B">
              <w:rPr>
                <w:vertAlign w:val="superscript"/>
              </w:rPr>
              <w:t>3</w:t>
            </w:r>
          </w:p>
          <w:p w:rsidR="00CF1D6B" w:rsidRPr="00CF1D6B" w:rsidRDefault="00CF1D6B" w:rsidP="00CF1D6B">
            <w:pPr>
              <w:jc w:val="both"/>
            </w:pPr>
            <w:r w:rsidRPr="00CF1D6B">
              <w:rPr>
                <w:vertAlign w:val="superscript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25,31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12,15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25,31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6B" w:rsidRPr="00CF1D6B" w:rsidRDefault="00CF1D6B" w:rsidP="00CF1D6B">
            <w:pPr>
              <w:jc w:val="both"/>
            </w:pPr>
            <w:r w:rsidRPr="00CF1D6B">
              <w:t>10,43</w:t>
            </w:r>
          </w:p>
        </w:tc>
      </w:tr>
      <w:tr w:rsidR="00CF1D6B" w:rsidRPr="00CF1D6B" w:rsidTr="00D17AC5">
        <w:trPr>
          <w:trHeight w:val="5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 xml:space="preserve">Доля потерь воды </w:t>
            </w:r>
            <w:proofErr w:type="gramStart"/>
            <w:r w:rsidRPr="00CF1D6B">
              <w:t>от</w:t>
            </w:r>
            <w:proofErr w:type="gramEnd"/>
            <w:r w:rsidRPr="00CF1D6B">
              <w:t xml:space="preserve"> полезно отпущенной, %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21,9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10,6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21,9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both"/>
            </w:pPr>
            <w:r w:rsidRPr="00CF1D6B">
              <w:t>9,7</w:t>
            </w:r>
          </w:p>
        </w:tc>
      </w:tr>
    </w:tbl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rPr>
          <w:sz w:val="26"/>
          <w:szCs w:val="22"/>
        </w:rPr>
      </w:pPr>
      <w:r w:rsidRPr="00CF1D6B">
        <w:rPr>
          <w:sz w:val="26"/>
          <w:szCs w:val="22"/>
        </w:rPr>
        <w:t>Для местной администрации и работников МУП «</w:t>
      </w:r>
      <w:proofErr w:type="spellStart"/>
      <w:r w:rsidRPr="00CF1D6B">
        <w:rPr>
          <w:sz w:val="26"/>
          <w:szCs w:val="22"/>
        </w:rPr>
        <w:t>Новозоринские</w:t>
      </w:r>
      <w:proofErr w:type="spellEnd"/>
      <w:r w:rsidRPr="00CF1D6B">
        <w:rPr>
          <w:sz w:val="26"/>
          <w:szCs w:val="22"/>
        </w:rPr>
        <w:t xml:space="preserve"> КС» одним из целевых показателей является снижение потерь воды в общем объёме поставляемого ресурса в год.</w:t>
      </w:r>
    </w:p>
    <w:p w:rsidR="00CF1D6B" w:rsidRPr="00CF1D6B" w:rsidRDefault="00CF1D6B" w:rsidP="00CF1D6B">
      <w:pPr>
        <w:rPr>
          <w:sz w:val="26"/>
          <w:szCs w:val="22"/>
        </w:rPr>
      </w:pPr>
    </w:p>
    <w:p w:rsidR="00CF1D6B" w:rsidRPr="00CF1D6B" w:rsidRDefault="00CF1D6B" w:rsidP="00CF1D6B">
      <w:pPr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3.4. Перспективные водные балансы.</w:t>
      </w:r>
    </w:p>
    <w:p w:rsidR="00CF1D6B" w:rsidRPr="00CF1D6B" w:rsidRDefault="00CF1D6B" w:rsidP="00CF1D6B">
      <w:pPr>
        <w:rPr>
          <w:b/>
          <w:sz w:val="26"/>
          <w:szCs w:val="26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Перспективные водные балансы по муниципальному образованию п. Новые Зори приведены в табл.14</w:t>
      </w: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r w:rsidRPr="00CF1D6B">
        <w:rPr>
          <w:sz w:val="26"/>
          <w:szCs w:val="26"/>
        </w:rPr>
        <w:lastRenderedPageBreak/>
        <w:t xml:space="preserve">  </w:t>
      </w:r>
      <w:r w:rsidRPr="00CF1D6B">
        <w:t>Таблица 14. Перспективный водный баланс по муниципальному образованию п.  Новые Зори  (годовой).</w:t>
      </w:r>
    </w:p>
    <w:p w:rsidR="00CF1D6B" w:rsidRPr="00CF1D6B" w:rsidRDefault="00CF1D6B" w:rsidP="00CF1D6B"/>
    <w:tbl>
      <w:tblPr>
        <w:tblW w:w="9641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34"/>
        <w:gridCol w:w="709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</w:tblGrid>
      <w:tr w:rsidR="00CF1D6B" w:rsidRPr="00CF1D6B" w:rsidTr="00D17AC5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b/>
                <w:sz w:val="22"/>
                <w:szCs w:val="22"/>
              </w:rPr>
            </w:pPr>
            <w:r w:rsidRPr="00CF1D6B">
              <w:rPr>
                <w:b/>
                <w:sz w:val="22"/>
                <w:szCs w:val="22"/>
              </w:rPr>
              <w:t>№</w:t>
            </w:r>
            <w:proofErr w:type="gramStart"/>
            <w:r w:rsidRPr="00CF1D6B">
              <w:rPr>
                <w:b/>
                <w:sz w:val="22"/>
                <w:szCs w:val="22"/>
              </w:rPr>
              <w:t>п</w:t>
            </w:r>
            <w:proofErr w:type="gramEnd"/>
            <w:r w:rsidRPr="00CF1D6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</w:p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  <w:r w:rsidRPr="00CF1D6B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</w:p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  <w:r w:rsidRPr="00CF1D6B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</w:p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  <w:r w:rsidRPr="00CF1D6B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</w:p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  <w:r w:rsidRPr="00CF1D6B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</w:p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  <w:r w:rsidRPr="00CF1D6B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</w:p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  <w:r w:rsidRPr="00CF1D6B"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</w:p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  <w:r w:rsidRPr="00CF1D6B"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</w:p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  <w:r w:rsidRPr="00CF1D6B">
              <w:rPr>
                <w:b/>
                <w:sz w:val="18"/>
                <w:szCs w:val="18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</w:p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  <w:r w:rsidRPr="00CF1D6B">
              <w:rPr>
                <w:b/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</w:p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  <w:r w:rsidRPr="00CF1D6B">
              <w:rPr>
                <w:b/>
                <w:sz w:val="18"/>
                <w:szCs w:val="18"/>
              </w:rPr>
              <w:t>2031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</w:p>
          <w:p w:rsidR="00CF1D6B" w:rsidRPr="00CF1D6B" w:rsidRDefault="00CF1D6B" w:rsidP="00CF1D6B">
            <w:pPr>
              <w:jc w:val="center"/>
              <w:rPr>
                <w:b/>
                <w:sz w:val="18"/>
                <w:szCs w:val="18"/>
              </w:rPr>
            </w:pPr>
            <w:r w:rsidRPr="00CF1D6B">
              <w:rPr>
                <w:b/>
                <w:sz w:val="18"/>
                <w:szCs w:val="18"/>
              </w:rPr>
              <w:t>2032</w:t>
            </w:r>
          </w:p>
        </w:tc>
      </w:tr>
      <w:tr w:rsidR="00CF1D6B" w:rsidRPr="00CF1D6B" w:rsidTr="00D17AC5">
        <w:trPr>
          <w:trHeight w:val="7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center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Поднято воды, тыс. м</w:t>
            </w:r>
            <w:r w:rsidRPr="00CF1D6B">
              <w:rPr>
                <w:sz w:val="16"/>
                <w:szCs w:val="16"/>
                <w:vertAlign w:val="superscript"/>
              </w:rPr>
              <w:t xml:space="preserve">3  </w:t>
            </w:r>
            <w:r w:rsidRPr="00CF1D6B">
              <w:rPr>
                <w:sz w:val="16"/>
                <w:szCs w:val="16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136,8</w:t>
            </w:r>
          </w:p>
        </w:tc>
      </w:tr>
      <w:tr w:rsidR="00CF1D6B" w:rsidRPr="00CF1D6B" w:rsidTr="00D17AC5">
        <w:trPr>
          <w:trHeight w:val="89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center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Собственные нужды, тыс. м</w:t>
            </w:r>
            <w:r w:rsidRPr="00CF1D6B">
              <w:rPr>
                <w:sz w:val="16"/>
                <w:szCs w:val="16"/>
                <w:vertAlign w:val="superscript"/>
              </w:rPr>
              <w:t xml:space="preserve">3 </w:t>
            </w:r>
            <w:r w:rsidRPr="00CF1D6B">
              <w:rPr>
                <w:sz w:val="16"/>
                <w:szCs w:val="16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-</w:t>
            </w:r>
          </w:p>
        </w:tc>
      </w:tr>
      <w:tr w:rsidR="00CF1D6B" w:rsidRPr="00CF1D6B" w:rsidTr="00D17AC5">
        <w:trPr>
          <w:trHeight w:val="8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center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Подано воды в сеть, тыс. м</w:t>
            </w:r>
            <w:r w:rsidRPr="00CF1D6B">
              <w:rPr>
                <w:sz w:val="16"/>
                <w:szCs w:val="16"/>
                <w:vertAlign w:val="superscript"/>
              </w:rPr>
              <w:t xml:space="preserve">3 </w:t>
            </w:r>
            <w:r w:rsidRPr="00CF1D6B">
              <w:rPr>
                <w:sz w:val="16"/>
                <w:szCs w:val="16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136,8</w:t>
            </w:r>
          </w:p>
        </w:tc>
      </w:tr>
      <w:tr w:rsidR="00CF1D6B" w:rsidRPr="00CF1D6B" w:rsidTr="00D17AC5">
        <w:trPr>
          <w:trHeight w:val="8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center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Полезный отпуск, тыс. м</w:t>
            </w:r>
            <w:r w:rsidRPr="00CF1D6B">
              <w:rPr>
                <w:sz w:val="16"/>
                <w:szCs w:val="16"/>
                <w:vertAlign w:val="superscript"/>
              </w:rPr>
              <w:t xml:space="preserve">3 </w:t>
            </w:r>
            <w:r w:rsidRPr="00CF1D6B">
              <w:rPr>
                <w:sz w:val="16"/>
                <w:szCs w:val="16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125,7</w:t>
            </w:r>
          </w:p>
        </w:tc>
      </w:tr>
      <w:tr w:rsidR="00CF1D6B" w:rsidRPr="00CF1D6B" w:rsidTr="00D17AC5">
        <w:trPr>
          <w:trHeight w:val="8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22"/>
                <w:szCs w:val="22"/>
              </w:rPr>
            </w:pPr>
          </w:p>
          <w:p w:rsidR="00CF1D6B" w:rsidRPr="00CF1D6B" w:rsidRDefault="00CF1D6B" w:rsidP="00CF1D6B">
            <w:pPr>
              <w:jc w:val="center"/>
              <w:rPr>
                <w:sz w:val="22"/>
                <w:szCs w:val="22"/>
              </w:rPr>
            </w:pPr>
            <w:r w:rsidRPr="00CF1D6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Потери воды, тыс. м</w:t>
            </w:r>
            <w:r w:rsidRPr="00CF1D6B">
              <w:rPr>
                <w:sz w:val="16"/>
                <w:szCs w:val="16"/>
                <w:vertAlign w:val="superscript"/>
              </w:rPr>
              <w:t xml:space="preserve">3 </w:t>
            </w:r>
            <w:r w:rsidRPr="00CF1D6B">
              <w:rPr>
                <w:sz w:val="16"/>
                <w:szCs w:val="16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</w:p>
          <w:p w:rsidR="00CF1D6B" w:rsidRPr="00CF1D6B" w:rsidRDefault="00CF1D6B" w:rsidP="00CF1D6B">
            <w:pPr>
              <w:jc w:val="center"/>
              <w:rPr>
                <w:sz w:val="16"/>
                <w:szCs w:val="16"/>
              </w:rPr>
            </w:pPr>
            <w:r w:rsidRPr="00CF1D6B">
              <w:rPr>
                <w:sz w:val="16"/>
                <w:szCs w:val="16"/>
              </w:rPr>
              <w:t>11,1</w:t>
            </w:r>
          </w:p>
        </w:tc>
      </w:tr>
    </w:tbl>
    <w:p w:rsidR="00CF1D6B" w:rsidRPr="00CF1D6B" w:rsidRDefault="00CF1D6B" w:rsidP="00CF1D6B"/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Расчёт произведён для муниципального образования п. Новые Зори по результатам, полученным в п. 3.1-3.3,с учётом снижения потерь от источников до потребителей каждый год на 1%.</w:t>
      </w:r>
    </w:p>
    <w:p w:rsidR="00CF1D6B" w:rsidRPr="00CF1D6B" w:rsidRDefault="00CF1D6B" w:rsidP="00CF1D6B"/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3.5. Расчёт требуемой мощности водозаборных сооружений исходя из данных о перспективном потреблении и величины неучтённых расходов и потерь воды при её транспортировке, с указанием требуемых объёмов подачи и потребления воды, дефицита (резерва) мощностей по зонам действия сооружений на расчётный срок.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Из таблицы 14 видно, что прогнозируется увеличение водопотребления в муниципальном образовании п. Новые Зори, в связи со строительством домов и увеличением потребителей по воде.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Данные о мощности представлены в табл12. И являются неполными, что не позволяет с достаточной точностью оценить дефицит мощностей. Необходимо строительство артезианской скважины.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На территории отсутствуют поверхностные водозаборные и очистные сооружения, а также строительство их не планируется.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4. Предложения по строительству, реконструкции и модернизации объектов систем водоснабжения.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4.1. Сведения об объектах, предлагаемых к новому строительству, для обеспечения перспективной подачи в сутки максимального водопотребления.</w:t>
      </w: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Генеральным планом муниципального образования п. Новые Зори  прогнозируется увеличение численности населения, вызванное строительством новых домов и увеличением потребителей, что приведёт к повышению водопотребления. </w:t>
      </w:r>
      <w:r w:rsidRPr="00CF1D6B">
        <w:rPr>
          <w:sz w:val="26"/>
          <w:szCs w:val="26"/>
        </w:rPr>
        <w:lastRenderedPageBreak/>
        <w:t xml:space="preserve">Мощности существующих артезианских скважин не достаточно для покрытия прогнозируемых нагрузок. 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На расчётный срок  планируется реконструкция и разработка проектной документации,  нового строительства объектов, необходимых для обеспечения перспективной подачи в сутки максимального водопотребления (строительство водопроводных сетей).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4.2. 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водопотребления.</w:t>
      </w: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Информация об объектах, предлагаемых к реконструкции (техническому перевооружению) для обеспечения перспективной подачи в сутки максимального водопотребления отсутствует.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4.3. Сведения о действующих объектах, предлагаемых к выводу из эксплуатации.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Вывода из эксплуатации действующих объектов системы централизованного водоснабжения в период до 2032г. не ожидается. </w:t>
      </w:r>
    </w:p>
    <w:p w:rsidR="00CF1D6B" w:rsidRPr="00CF1D6B" w:rsidRDefault="00CF1D6B" w:rsidP="00CF1D6B">
      <w:pPr>
        <w:jc w:val="both"/>
        <w:rPr>
          <w:sz w:val="26"/>
          <w:szCs w:val="22"/>
        </w:rPr>
      </w:pP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5. Предложения по строительству, реконструкции и модернизации объектов централизованных систем водоснабжения.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 xml:space="preserve">5.1. Сведения о реконструируемых и предлагаемых к новому строительству магистральных водопроводных сетях для обеспечения нормативной надёжности водоснабжения и качества подаваемой воды. </w:t>
      </w: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Магистральные водопроводные сети муниципального образования п. Новые Зори поддерживаются в надлежащем состоянии. Мероприятия по обеспечению нормативной надёжности и качества подаваемой воды проводятся своевременно силами МУП «</w:t>
      </w:r>
      <w:proofErr w:type="spellStart"/>
      <w:r w:rsidRPr="00CF1D6B">
        <w:rPr>
          <w:sz w:val="26"/>
          <w:szCs w:val="26"/>
        </w:rPr>
        <w:t>Новозоринские</w:t>
      </w:r>
      <w:proofErr w:type="spellEnd"/>
      <w:r w:rsidRPr="00CF1D6B">
        <w:rPr>
          <w:sz w:val="26"/>
          <w:szCs w:val="26"/>
        </w:rPr>
        <w:t xml:space="preserve"> КС».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5.2. Сведения о реконструируемых участках водопроводной сети, подлежащих замене в связи с исчерпанием эксплуатационного ресурса.</w:t>
      </w: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Текущий ремонт участков водопроводной сети проводится своевременно силами МУП «</w:t>
      </w:r>
      <w:proofErr w:type="spellStart"/>
      <w:r w:rsidRPr="00CF1D6B">
        <w:rPr>
          <w:sz w:val="26"/>
          <w:szCs w:val="26"/>
        </w:rPr>
        <w:t>Новозоринские</w:t>
      </w:r>
      <w:proofErr w:type="spellEnd"/>
      <w:r w:rsidRPr="00CF1D6B">
        <w:rPr>
          <w:sz w:val="26"/>
          <w:szCs w:val="26"/>
        </w:rPr>
        <w:t xml:space="preserve"> КС».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5.3. Сведения о новом строительстве и реконструкции резервуаров и водонапорных башен.</w:t>
      </w: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На расчётный срок схемы водоснабжения муниципального образования п. Новые Зори  реконструкция резервуаров  не планируется. 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lastRenderedPageBreak/>
        <w:t>В течени</w:t>
      </w:r>
      <w:proofErr w:type="gramStart"/>
      <w:r w:rsidRPr="00CF1D6B">
        <w:rPr>
          <w:sz w:val="26"/>
          <w:szCs w:val="26"/>
        </w:rPr>
        <w:t>и</w:t>
      </w:r>
      <w:proofErr w:type="gramEnd"/>
      <w:r w:rsidRPr="00CF1D6B">
        <w:rPr>
          <w:sz w:val="26"/>
          <w:szCs w:val="26"/>
        </w:rPr>
        <w:t xml:space="preserve"> рассматриваемого периода ожидается проектирование и устройство диспетчеризации, телемеханизации и автоматизированных систем управления режимами водоснабжения на объектах организаций, осуществляющих водоснабжение.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5.5. Сведения о развитии системы коммерческого учёта водопотребления организациями, осуществляющими водоснабжение.</w:t>
      </w: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По состоянию на 01.01.2023 г. жилой фонд муниципального образования п. Новые Зори обеспечен индивидуальными приборами учёта (ИПУ) на 93,7%; Соответственно на данном этапе первоочередной задачей является установка приборов учёта во всех жилых домах муниципального образования п. Новые Зори.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6. Экологические аспекты мероприятий по строительству и реконструкции объектов централизованной системы водоснабжения.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 xml:space="preserve">6.1. Сведения </w:t>
      </w:r>
      <w:proofErr w:type="gramStart"/>
      <w:r w:rsidRPr="00CF1D6B">
        <w:rPr>
          <w:b/>
          <w:sz w:val="26"/>
          <w:szCs w:val="26"/>
        </w:rPr>
        <w:t>о мерах по предотвращению вредного воздействия на окружающую среду при реализации мероприятий по снабжению</w:t>
      </w:r>
      <w:proofErr w:type="gramEnd"/>
      <w:r w:rsidRPr="00CF1D6B">
        <w:rPr>
          <w:b/>
          <w:sz w:val="26"/>
          <w:szCs w:val="26"/>
        </w:rPr>
        <w:t xml:space="preserve"> и хранению химических реагентов, используемых в водоподготовке.</w:t>
      </w: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Четыре раза в год производится хлорирование башни. Данный вид реагента хранится на складе в специальном помещении.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7. Оценка капитальных вложений в новое строительство, реконструкцию и модернизацию объектов централизованных систем водоснабжения.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  <w:r w:rsidRPr="00CF1D6B">
        <w:rPr>
          <w:b/>
          <w:sz w:val="26"/>
          <w:szCs w:val="26"/>
        </w:rPr>
        <w:t>7.1. Оценка капитальных вложений в новое строительство и реконструкцию объектов централизованных систем водоснабжения, выполненную в соответствии сметными нормативами, утверждённую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по видам капитального строительства и видам работ.</w:t>
      </w:r>
    </w:p>
    <w:p w:rsidR="00CF1D6B" w:rsidRPr="00CF1D6B" w:rsidRDefault="00CF1D6B" w:rsidP="00CF1D6B">
      <w:pPr>
        <w:jc w:val="both"/>
        <w:rPr>
          <w:b/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      На расчётный срок схемы водоснабжения муниципального образования п. Новые Зори  </w:t>
      </w:r>
      <w:proofErr w:type="gramStart"/>
      <w:r w:rsidRPr="00CF1D6B">
        <w:rPr>
          <w:sz w:val="26"/>
          <w:szCs w:val="26"/>
        </w:rPr>
        <w:t>согласно</w:t>
      </w:r>
      <w:proofErr w:type="gramEnd"/>
      <w:r w:rsidRPr="00CF1D6B">
        <w:rPr>
          <w:sz w:val="26"/>
          <w:szCs w:val="26"/>
        </w:rPr>
        <w:t xml:space="preserve"> генерального плана планируется реконструкция  старых водопроводных сетей 2023-2032гг. Текущий ремонт объектов систем централизованного водоснабжения выполняется силами  МУП «</w:t>
      </w:r>
      <w:proofErr w:type="spellStart"/>
      <w:r w:rsidRPr="00CF1D6B">
        <w:rPr>
          <w:sz w:val="26"/>
          <w:szCs w:val="26"/>
        </w:rPr>
        <w:t>Новозоринские</w:t>
      </w:r>
      <w:proofErr w:type="spellEnd"/>
      <w:r w:rsidRPr="00CF1D6B">
        <w:rPr>
          <w:sz w:val="26"/>
          <w:szCs w:val="26"/>
        </w:rPr>
        <w:t xml:space="preserve"> КС».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  <w:r w:rsidRPr="00CF1D6B">
        <w:rPr>
          <w:b/>
          <w:bCs/>
          <w:sz w:val="28"/>
          <w:szCs w:val="28"/>
        </w:rPr>
        <w:t>8. Цены и тарифы в сфере водоснабжения.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Динамика утвержденных тарифов за четыре года приведена в табл.15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ab/>
      </w: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</w:pPr>
      <w:r w:rsidRPr="00CF1D6B">
        <w:t xml:space="preserve">Таблица 15. Динамика тарифов на водоснабжение, действующих на территории МО </w:t>
      </w:r>
      <w:proofErr w:type="spellStart"/>
      <w:r w:rsidRPr="00CF1D6B">
        <w:t>Новозоринский</w:t>
      </w:r>
      <w:proofErr w:type="spellEnd"/>
      <w:r w:rsidRPr="00CF1D6B">
        <w:t xml:space="preserve"> сельсовет (НДС не облагается).</w:t>
      </w:r>
    </w:p>
    <w:p w:rsidR="00CF1D6B" w:rsidRPr="00CF1D6B" w:rsidRDefault="00CF1D6B" w:rsidP="00CF1D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"/>
        <w:gridCol w:w="1118"/>
        <w:gridCol w:w="82"/>
        <w:gridCol w:w="1304"/>
        <w:gridCol w:w="1147"/>
        <w:gridCol w:w="1149"/>
        <w:gridCol w:w="1190"/>
        <w:gridCol w:w="225"/>
        <w:gridCol w:w="511"/>
        <w:gridCol w:w="398"/>
        <w:gridCol w:w="627"/>
        <w:gridCol w:w="649"/>
        <w:gridCol w:w="181"/>
        <w:gridCol w:w="907"/>
        <w:gridCol w:w="11"/>
      </w:tblGrid>
      <w:tr w:rsidR="00CF1D6B" w:rsidRPr="00CF1D6B" w:rsidTr="00D17AC5">
        <w:trPr>
          <w:trHeight w:val="465"/>
        </w:trPr>
        <w:tc>
          <w:tcPr>
            <w:tcW w:w="1271" w:type="dxa"/>
            <w:gridSpan w:val="3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b/>
                <w:sz w:val="26"/>
                <w:szCs w:val="26"/>
              </w:rPr>
            </w:pPr>
            <w:r w:rsidRPr="00CF1D6B">
              <w:rPr>
                <w:b/>
              </w:rPr>
              <w:lastRenderedPageBreak/>
              <w:t>года</w:t>
            </w:r>
          </w:p>
        </w:tc>
        <w:tc>
          <w:tcPr>
            <w:tcW w:w="1304" w:type="dxa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2017г.</w:t>
            </w:r>
          </w:p>
          <w:p w:rsidR="00CF1D6B" w:rsidRPr="00CF1D6B" w:rsidRDefault="00CF1D6B" w:rsidP="00CF1D6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b/>
                <w:sz w:val="26"/>
                <w:szCs w:val="26"/>
              </w:rPr>
            </w:pPr>
            <w:r w:rsidRPr="00CF1D6B">
              <w:rPr>
                <w:b/>
              </w:rPr>
              <w:t>2018 г.</w:t>
            </w:r>
          </w:p>
        </w:tc>
        <w:tc>
          <w:tcPr>
            <w:tcW w:w="1149" w:type="dxa"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2019 г.</w:t>
            </w:r>
          </w:p>
        </w:tc>
        <w:tc>
          <w:tcPr>
            <w:tcW w:w="1190" w:type="dxa"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2020 г.</w:t>
            </w:r>
          </w:p>
        </w:tc>
        <w:tc>
          <w:tcPr>
            <w:tcW w:w="1134" w:type="dxa"/>
            <w:gridSpan w:val="3"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2021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b/>
                <w:sz w:val="26"/>
                <w:szCs w:val="26"/>
              </w:rPr>
            </w:pPr>
            <w:r w:rsidRPr="00CF1D6B">
              <w:rPr>
                <w:b/>
              </w:rPr>
              <w:t>2022 г.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b/>
                <w:sz w:val="26"/>
                <w:szCs w:val="26"/>
              </w:rPr>
            </w:pPr>
            <w:r w:rsidRPr="00CF1D6B">
              <w:rPr>
                <w:b/>
              </w:rPr>
              <w:t>2023г.</w:t>
            </w:r>
          </w:p>
        </w:tc>
      </w:tr>
      <w:tr w:rsidR="00CF1D6B" w:rsidRPr="00CF1D6B" w:rsidTr="00D17AC5">
        <w:tc>
          <w:tcPr>
            <w:tcW w:w="1271" w:type="dxa"/>
            <w:gridSpan w:val="3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  <w:r w:rsidRPr="00CF1D6B">
              <w:t>Сумма, руб.</w:t>
            </w:r>
          </w:p>
        </w:tc>
        <w:tc>
          <w:tcPr>
            <w:tcW w:w="1304" w:type="dxa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37,7</w:t>
            </w:r>
          </w:p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38,45</w:t>
            </w:r>
          </w:p>
        </w:tc>
        <w:tc>
          <w:tcPr>
            <w:tcW w:w="1149" w:type="dxa"/>
          </w:tcPr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38,45</w:t>
            </w:r>
          </w:p>
        </w:tc>
        <w:tc>
          <w:tcPr>
            <w:tcW w:w="1190" w:type="dxa"/>
          </w:tcPr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38,45</w:t>
            </w:r>
          </w:p>
        </w:tc>
        <w:tc>
          <w:tcPr>
            <w:tcW w:w="1134" w:type="dxa"/>
            <w:gridSpan w:val="3"/>
          </w:tcPr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38,45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38,45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41,97</w:t>
            </w:r>
          </w:p>
        </w:tc>
      </w:tr>
      <w:tr w:rsidR="00CF1D6B" w:rsidRPr="00CF1D6B" w:rsidTr="00D17AC5">
        <w:trPr>
          <w:trHeight w:val="411"/>
        </w:trPr>
        <w:tc>
          <w:tcPr>
            <w:tcW w:w="1271" w:type="dxa"/>
            <w:gridSpan w:val="3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  <w:r w:rsidRPr="00CF1D6B">
              <w:t>% роста</w:t>
            </w:r>
          </w:p>
        </w:tc>
        <w:tc>
          <w:tcPr>
            <w:tcW w:w="1304" w:type="dxa"/>
            <w:shd w:val="clear" w:color="auto" w:fill="auto"/>
          </w:tcPr>
          <w:p w:rsidR="00CF1D6B" w:rsidRPr="00CF1D6B" w:rsidRDefault="00CF1D6B" w:rsidP="00CF1D6B">
            <w:pPr>
              <w:jc w:val="both"/>
            </w:pPr>
            <w:r w:rsidRPr="00CF1D6B">
              <w:t>4,0</w:t>
            </w:r>
          </w:p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7" w:type="dxa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  <w:r w:rsidRPr="00CF1D6B">
              <w:t>2,0</w:t>
            </w:r>
          </w:p>
        </w:tc>
        <w:tc>
          <w:tcPr>
            <w:tcW w:w="1149" w:type="dxa"/>
          </w:tcPr>
          <w:p w:rsidR="00CF1D6B" w:rsidRPr="00CF1D6B" w:rsidRDefault="00CF1D6B" w:rsidP="00CF1D6B">
            <w:pPr>
              <w:jc w:val="both"/>
            </w:pPr>
            <w:r w:rsidRPr="00CF1D6B">
              <w:t>0</w:t>
            </w:r>
          </w:p>
        </w:tc>
        <w:tc>
          <w:tcPr>
            <w:tcW w:w="1190" w:type="dxa"/>
          </w:tcPr>
          <w:p w:rsidR="00CF1D6B" w:rsidRPr="00CF1D6B" w:rsidRDefault="00CF1D6B" w:rsidP="00CF1D6B">
            <w:pPr>
              <w:jc w:val="both"/>
            </w:pPr>
            <w:r w:rsidRPr="00CF1D6B">
              <w:t>0</w:t>
            </w:r>
          </w:p>
        </w:tc>
        <w:tc>
          <w:tcPr>
            <w:tcW w:w="1134" w:type="dxa"/>
            <w:gridSpan w:val="3"/>
          </w:tcPr>
          <w:p w:rsidR="00CF1D6B" w:rsidRPr="00CF1D6B" w:rsidRDefault="00CF1D6B" w:rsidP="00CF1D6B">
            <w:pPr>
              <w:jc w:val="both"/>
            </w:pPr>
            <w:r w:rsidRPr="00CF1D6B"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  <w:r w:rsidRPr="00CF1D6B">
              <w:t>0</w:t>
            </w:r>
          </w:p>
        </w:tc>
        <w:tc>
          <w:tcPr>
            <w:tcW w:w="1099" w:type="dxa"/>
            <w:gridSpan w:val="3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sz w:val="26"/>
                <w:szCs w:val="26"/>
              </w:rPr>
            </w:pPr>
            <w:r w:rsidRPr="00CF1D6B">
              <w:t>9,2</w:t>
            </w:r>
          </w:p>
        </w:tc>
      </w:tr>
      <w:tr w:rsidR="00CF1D6B" w:rsidRPr="00CF1D6B" w:rsidTr="00D1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71" w:type="dxa"/>
          <w:wAfter w:w="11" w:type="dxa"/>
        </w:trPr>
        <w:tc>
          <w:tcPr>
            <w:tcW w:w="1118" w:type="dxa"/>
            <w:hideMark/>
          </w:tcPr>
          <w:p w:rsidR="00CF1D6B" w:rsidRPr="00CF1D6B" w:rsidRDefault="00CF1D6B" w:rsidP="00CF1D6B">
            <w:pPr>
              <w:suppressLineNumbers/>
            </w:pPr>
          </w:p>
        </w:tc>
        <w:tc>
          <w:tcPr>
            <w:tcW w:w="1386" w:type="dxa"/>
            <w:gridSpan w:val="2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147" w:type="dxa"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149" w:type="dxa"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415" w:type="dxa"/>
            <w:gridSpan w:val="2"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511" w:type="dxa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025" w:type="dxa"/>
            <w:gridSpan w:val="2"/>
            <w:hideMark/>
          </w:tcPr>
          <w:p w:rsidR="00CF1D6B" w:rsidRPr="00CF1D6B" w:rsidRDefault="00CF1D6B" w:rsidP="00CF1D6B">
            <w:pPr>
              <w:suppressLineNumbers/>
              <w:snapToGrid w:val="0"/>
            </w:pPr>
            <w:r w:rsidRPr="00CF1D6B">
              <w:t xml:space="preserve">         </w:t>
            </w:r>
          </w:p>
        </w:tc>
        <w:tc>
          <w:tcPr>
            <w:tcW w:w="830" w:type="dxa"/>
            <w:gridSpan w:val="2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907" w:type="dxa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</w:tr>
      <w:tr w:rsidR="00CF1D6B" w:rsidRPr="00CF1D6B" w:rsidTr="00D1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71" w:type="dxa"/>
          <w:wAfter w:w="11" w:type="dxa"/>
        </w:trPr>
        <w:tc>
          <w:tcPr>
            <w:tcW w:w="1118" w:type="dxa"/>
            <w:hideMark/>
          </w:tcPr>
          <w:p w:rsidR="00CF1D6B" w:rsidRPr="00CF1D6B" w:rsidRDefault="00CF1D6B" w:rsidP="00CF1D6B">
            <w:pPr>
              <w:suppressLineNumbers/>
              <w:snapToGrid w:val="0"/>
              <w:jc w:val="both"/>
            </w:pPr>
          </w:p>
        </w:tc>
        <w:tc>
          <w:tcPr>
            <w:tcW w:w="1386" w:type="dxa"/>
            <w:gridSpan w:val="2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147" w:type="dxa"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149" w:type="dxa"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415" w:type="dxa"/>
            <w:gridSpan w:val="2"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511" w:type="dxa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025" w:type="dxa"/>
            <w:gridSpan w:val="2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830" w:type="dxa"/>
            <w:gridSpan w:val="2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907" w:type="dxa"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</w:tr>
    </w:tbl>
    <w:p w:rsidR="00CF1D6B" w:rsidRPr="00CF1D6B" w:rsidRDefault="00CF1D6B" w:rsidP="00CF1D6B">
      <w:pPr>
        <w:jc w:val="both"/>
      </w:pPr>
      <w:r w:rsidRPr="00CF1D6B">
        <w:t>Рис. 15. Динамика тарифов на водоснабжение.</w:t>
      </w:r>
    </w:p>
    <w:p w:rsidR="00CF1D6B" w:rsidRPr="00CF1D6B" w:rsidRDefault="00CF1D6B" w:rsidP="00CF1D6B">
      <w:pPr>
        <w:jc w:val="both"/>
      </w:pPr>
      <w:r>
        <w:rPr>
          <w:noProof/>
          <w:lang w:eastAsia="ru-RU"/>
        </w:rPr>
        <w:drawing>
          <wp:inline distT="0" distB="0" distL="0" distR="0">
            <wp:extent cx="5514975" cy="26574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b/>
          <w:bCs/>
          <w:sz w:val="26"/>
          <w:szCs w:val="22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b/>
          <w:bCs/>
          <w:sz w:val="26"/>
          <w:szCs w:val="26"/>
        </w:rPr>
        <w:t>Раздел 9. Инвестиции в строительство, реконструкцию и техническое перевооружение.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ab/>
        <w:t>Предложения по инвестированию сре</w:t>
      </w:r>
      <w:proofErr w:type="gramStart"/>
      <w:r w:rsidRPr="00CF1D6B">
        <w:rPr>
          <w:sz w:val="26"/>
          <w:szCs w:val="26"/>
        </w:rPr>
        <w:t>дств в с</w:t>
      </w:r>
      <w:proofErr w:type="gramEnd"/>
      <w:r w:rsidRPr="00CF1D6B">
        <w:rPr>
          <w:sz w:val="26"/>
          <w:szCs w:val="26"/>
        </w:rPr>
        <w:t>уществующие объекты или инвестиции, предлагаемые для осуществления определенными организациями, утверждаются в схеме водоснабжения  только при наличии согласия лиц, владеющих на  праве собственности или ином законном праве данными объектами, или соответствующих организаций на реализацию инвестиционных проектов.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b/>
          <w:bCs/>
          <w:sz w:val="26"/>
          <w:szCs w:val="26"/>
        </w:rPr>
      </w:pPr>
      <w:r w:rsidRPr="00CF1D6B">
        <w:rPr>
          <w:b/>
          <w:bCs/>
          <w:sz w:val="26"/>
          <w:szCs w:val="26"/>
        </w:rPr>
        <w:t xml:space="preserve">Раздел 10. Решение об определении единой </w:t>
      </w:r>
      <w:proofErr w:type="spellStart"/>
      <w:r w:rsidRPr="00CF1D6B">
        <w:rPr>
          <w:b/>
          <w:bCs/>
          <w:sz w:val="26"/>
          <w:szCs w:val="26"/>
        </w:rPr>
        <w:t>водоснабжающей</w:t>
      </w:r>
      <w:proofErr w:type="spellEnd"/>
      <w:r w:rsidRPr="00CF1D6B">
        <w:rPr>
          <w:b/>
          <w:bCs/>
          <w:sz w:val="26"/>
          <w:szCs w:val="26"/>
        </w:rPr>
        <w:t xml:space="preserve">  организации.</w:t>
      </w:r>
    </w:p>
    <w:p w:rsidR="00CF1D6B" w:rsidRPr="00CF1D6B" w:rsidRDefault="00CF1D6B" w:rsidP="00CF1D6B">
      <w:pPr>
        <w:jc w:val="both"/>
        <w:rPr>
          <w:b/>
          <w:bCs/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ab/>
        <w:t xml:space="preserve">В качестве единой </w:t>
      </w:r>
      <w:proofErr w:type="spellStart"/>
      <w:r w:rsidRPr="00CF1D6B">
        <w:rPr>
          <w:sz w:val="26"/>
          <w:szCs w:val="26"/>
        </w:rPr>
        <w:t>водоснабжающей</w:t>
      </w:r>
      <w:proofErr w:type="spellEnd"/>
      <w:r w:rsidRPr="00CF1D6B">
        <w:rPr>
          <w:sz w:val="26"/>
          <w:szCs w:val="26"/>
        </w:rPr>
        <w:t xml:space="preserve">  организации определяется Муниципальное унитарное предприятие  "</w:t>
      </w:r>
      <w:proofErr w:type="spellStart"/>
      <w:r w:rsidRPr="00CF1D6B">
        <w:rPr>
          <w:sz w:val="26"/>
          <w:szCs w:val="26"/>
        </w:rPr>
        <w:t>Новозоринские</w:t>
      </w:r>
      <w:proofErr w:type="spellEnd"/>
      <w:r w:rsidRPr="00CF1D6B">
        <w:rPr>
          <w:sz w:val="26"/>
          <w:szCs w:val="26"/>
        </w:rPr>
        <w:t xml:space="preserve"> коммунальные сети" (МУП «</w:t>
      </w:r>
      <w:proofErr w:type="spellStart"/>
      <w:r w:rsidRPr="00CF1D6B">
        <w:rPr>
          <w:sz w:val="26"/>
          <w:szCs w:val="26"/>
        </w:rPr>
        <w:t>Новозоринские</w:t>
      </w:r>
      <w:proofErr w:type="spellEnd"/>
      <w:r w:rsidRPr="00CF1D6B">
        <w:rPr>
          <w:sz w:val="26"/>
          <w:szCs w:val="26"/>
        </w:rPr>
        <w:t xml:space="preserve"> КС»)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b/>
          <w:bCs/>
          <w:sz w:val="26"/>
          <w:szCs w:val="26"/>
        </w:rPr>
        <w:t>Раздел 11. Решения по бесхозным сетям.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ab/>
        <w:t>Бесхозные сети отсутствуют.</w:t>
      </w:r>
    </w:p>
    <w:p w:rsidR="00CF1D6B" w:rsidRPr="00CF1D6B" w:rsidRDefault="00CF1D6B" w:rsidP="00CF1D6B">
      <w:pPr>
        <w:jc w:val="both"/>
        <w:rPr>
          <w:sz w:val="28"/>
          <w:szCs w:val="28"/>
        </w:rPr>
      </w:pPr>
      <w:r w:rsidRPr="00CF1D6B">
        <w:rPr>
          <w:sz w:val="28"/>
          <w:szCs w:val="28"/>
        </w:rPr>
        <w:t xml:space="preserve">                                       </w:t>
      </w: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center"/>
        <w:rPr>
          <w:sz w:val="36"/>
          <w:szCs w:val="36"/>
        </w:rPr>
      </w:pPr>
      <w:r w:rsidRPr="00CF1D6B">
        <w:rPr>
          <w:sz w:val="36"/>
          <w:szCs w:val="36"/>
        </w:rPr>
        <w:t>Оглавление</w:t>
      </w:r>
    </w:p>
    <w:p w:rsidR="00CF1D6B" w:rsidRPr="00CF1D6B" w:rsidRDefault="00CF1D6B" w:rsidP="00CF1D6B">
      <w:pPr>
        <w:jc w:val="both"/>
        <w:rPr>
          <w:b/>
          <w:bCs/>
          <w:sz w:val="26"/>
          <w:szCs w:val="22"/>
        </w:rPr>
      </w:pPr>
    </w:p>
    <w:tbl>
      <w:tblPr>
        <w:tblW w:w="9795" w:type="dxa"/>
        <w:tblInd w:w="-1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  <w:gridCol w:w="435"/>
      </w:tblGrid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lastRenderedPageBreak/>
              <w:t xml:space="preserve">Глава </w:t>
            </w:r>
            <w:r w:rsidRPr="00CF1D6B">
              <w:rPr>
                <w:rFonts w:ascii="Calibri" w:hAnsi="Calibri"/>
                <w:sz w:val="26"/>
                <w:szCs w:val="22"/>
              </w:rPr>
              <w:t>I</w:t>
            </w:r>
            <w:r w:rsidRPr="00CF1D6B">
              <w:rPr>
                <w:sz w:val="26"/>
                <w:szCs w:val="22"/>
              </w:rPr>
              <w:t>. Схема водоотведения 1.Существующее положение в сфере водоотведения.................................................................................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1.1. Структура системы водоотведения...............................................................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1.2.Описание существующих канализационных очистных сооружений....................................................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 xml:space="preserve">       1.3.Описание технологических зон водоотведения 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1.4. Описание состояния и функционирования системы утилизации осадка сточных вод...........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1.5. Описание состояния и функционирования канализационных коллекторов и сетей  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1.6. Оценка безопасности и надёжности централизованных систем водоотведения и их управляемости....................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1.7. Оценка воздействия централизованных систем водоотведения на окружающую среду............................................................................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 xml:space="preserve">        1.8.Анализ территорий муниципального образования, неохваченных централизованной системой водоотведения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2"/>
              </w:rPr>
            </w:pPr>
            <w:r w:rsidRPr="00CF1D6B">
              <w:rPr>
                <w:sz w:val="26"/>
                <w:szCs w:val="22"/>
              </w:rPr>
              <w:t xml:space="preserve">         1.9.Описание существующих технических и технологических проблем в водоотведении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t xml:space="preserve">   2.0. Существующие балансы производительности сооружений системы водоотведения....................................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>.        2.1.Баланс поступления сточных вод в централизованную систему водоотведения.........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2.2. Оценка фактического притока неорганизованного стока (сточных вод, поступающих по поверхности рельефа местности</w:t>
            </w:r>
            <w:proofErr w:type="gramStart"/>
            <w:r w:rsidRPr="00CF1D6B">
              <w:rPr>
                <w:sz w:val="26"/>
                <w:szCs w:val="22"/>
              </w:rPr>
              <w:t>)п</w:t>
            </w:r>
            <w:proofErr w:type="gramEnd"/>
            <w:r w:rsidRPr="00CF1D6B">
              <w:rPr>
                <w:sz w:val="26"/>
                <w:szCs w:val="22"/>
              </w:rPr>
              <w:t xml:space="preserve">о бассейнам </w:t>
            </w:r>
            <w:proofErr w:type="spellStart"/>
            <w:r w:rsidRPr="00CF1D6B">
              <w:rPr>
                <w:sz w:val="26"/>
                <w:szCs w:val="22"/>
              </w:rPr>
              <w:t>канализования</w:t>
            </w:r>
            <w:proofErr w:type="spellEnd"/>
            <w:r w:rsidRPr="00CF1D6B">
              <w:rPr>
                <w:sz w:val="26"/>
                <w:szCs w:val="22"/>
              </w:rPr>
              <w:t xml:space="preserve"> очистных сооружений 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2.3. Описание системы коммерческого учёта принимаемых сточных вод и анализ планов по установке приборов учёта ....................................................................................................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bCs/>
                <w:sz w:val="26"/>
                <w:szCs w:val="22"/>
              </w:rPr>
              <w:t xml:space="preserve">        2.4. Результаты анализа ретроспективных балансов поступления сточных вод в централизованную систему водоотведения по бассейнам </w:t>
            </w:r>
            <w:proofErr w:type="spellStart"/>
            <w:r w:rsidRPr="00CF1D6B">
              <w:rPr>
                <w:bCs/>
                <w:sz w:val="26"/>
                <w:szCs w:val="22"/>
              </w:rPr>
              <w:t>канализования</w:t>
            </w:r>
            <w:proofErr w:type="spellEnd"/>
            <w:r w:rsidRPr="00CF1D6B">
              <w:rPr>
                <w:bCs/>
                <w:sz w:val="26"/>
                <w:szCs w:val="22"/>
              </w:rPr>
              <w:t xml:space="preserve"> очистных сооружений, с выделением зон дефицитов и резервов производственных мощностей</w:t>
            </w:r>
            <w:r w:rsidRPr="00CF1D6B">
              <w:rPr>
                <w:b/>
                <w:bCs/>
                <w:sz w:val="26"/>
                <w:szCs w:val="22"/>
              </w:rPr>
              <w:t>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2.5Анализ резервов  производственных мощностей и возможности расширения зоны действия очистных сооружений с наличием резерва в зонах дефицита..............................................................................................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>.3.   Перспективные расчётные расходы сточных вод..........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bCs/>
                <w:sz w:val="26"/>
                <w:szCs w:val="22"/>
              </w:rPr>
              <w:t xml:space="preserve">        3.1. Сведения о фактическом и ожидаемом поступлении в централизованную систему водоотведения сточных вод (годовое, среднесуточное)</w:t>
            </w:r>
            <w:r w:rsidRPr="00CF1D6B">
              <w:rPr>
                <w:b/>
                <w:bCs/>
                <w:sz w:val="26"/>
                <w:szCs w:val="22"/>
              </w:rPr>
              <w:t>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3.2. Структура водоотведения, которая определяется по отчётам организации, осуществляющей водоотведение...................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2"/>
              </w:rPr>
              <w:t xml:space="preserve">        3.3Расчёт требуемой мощности очистных сооружений исходя из данных о </w:t>
            </w:r>
            <w:r w:rsidRPr="00CF1D6B">
              <w:rPr>
                <w:sz w:val="26"/>
                <w:szCs w:val="22"/>
              </w:rPr>
              <w:lastRenderedPageBreak/>
              <w:t>перспективном расходе сточных вод с указанием требуемых объёмов приема и очистки сточных вод....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lastRenderedPageBreak/>
              <w:t>4. Предложения по строительству, реконструкции и модернизации объектов систем водоотведения...............................................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t xml:space="preserve">     4.1. Сведения об объектах, предлагаемых  к новому строительству, для обеспечения транспортировки и очистки перспективного увеличения объёма сточных вод ..................................................................................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t xml:space="preserve">     4.2.Сведения о действующих объектах, предлагаемых к реконструкции (техническому перевооружению) для обеспечения транспортировки и очистки перспективного увеличения объёма сточных вод............................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b/>
                <w:bCs/>
              </w:rPr>
            </w:pPr>
            <w:r w:rsidRPr="00CF1D6B">
              <w:rPr>
                <w:sz w:val="26"/>
                <w:szCs w:val="26"/>
              </w:rPr>
              <w:t xml:space="preserve">     4.3.Сведения о действующих объектах, предлагаемых к выводу из эксплуатации 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  <w:rPr>
                <w:b/>
                <w:bCs/>
              </w:rPr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t>5. Предложения по строительству, реконструкции и модернизации объектов централизованных систем водоотведения..........................................................................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t xml:space="preserve">       5.1. Сведения о реконструируемых и предлагаемых к новому строительству канализационных сетях 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r w:rsidRPr="00CF1D6B">
              <w:rPr>
                <w:sz w:val="26"/>
                <w:szCs w:val="26"/>
              </w:rPr>
              <w:t xml:space="preserve">       5.2 Сведения о реконструируемых участках канализационной  сети, подлежащих замене в связи с исчерпанием эксплуатационного ресурса.....................................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 xml:space="preserve">       5.3.Сведения о новом строительстве и реконструкции канализационных сетей, насосных станций     .....................................................................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 xml:space="preserve">      5.4.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водоснабжение……………………………………………………………………………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 xml:space="preserve">      5.5. Сведения о развитии системы коммерческого учёта водопотребления организациями, осуществляющими водоснабжение ……………………………………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6.0. Экологические аспекты мероприятий по строительству и реконструкции объектов централизованной системы водоотведения ……………………………………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 xml:space="preserve">       6.1. Сведения о мерах по предотвращению вредного воздействия на водный бассейн предлагаемых к новому строительству канализационных ………………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7. Оценка капитальных вложений в новое строительство, реконструкцию и модернизацию объектов централизованных систем водоотведения ……………………..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8. Цены и тарифы в сфере водоотведения…………………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9.Инвестиции в строительство, реконструкцию и техническое перевооружение.</w:t>
            </w: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 xml:space="preserve">10. Решение об определении единой </w:t>
            </w:r>
            <w:proofErr w:type="spellStart"/>
            <w:r w:rsidRPr="00CF1D6B">
              <w:rPr>
                <w:sz w:val="26"/>
                <w:szCs w:val="26"/>
              </w:rPr>
              <w:t>водоснабжающей</w:t>
            </w:r>
            <w:proofErr w:type="spellEnd"/>
            <w:r w:rsidRPr="00CF1D6B">
              <w:rPr>
                <w:sz w:val="26"/>
                <w:szCs w:val="26"/>
              </w:rPr>
              <w:t xml:space="preserve"> организации</w:t>
            </w:r>
            <w:proofErr w:type="gramStart"/>
            <w:r w:rsidRPr="00CF1D6B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  <w:tr w:rsidR="00CF1D6B" w:rsidRPr="00CF1D6B" w:rsidTr="00D17AC5">
        <w:tc>
          <w:tcPr>
            <w:tcW w:w="9360" w:type="dxa"/>
            <w:hideMark/>
          </w:tcPr>
          <w:p w:rsidR="00CF1D6B" w:rsidRPr="00CF1D6B" w:rsidRDefault="00CF1D6B" w:rsidP="00CF1D6B">
            <w:pPr>
              <w:rPr>
                <w:sz w:val="26"/>
                <w:szCs w:val="26"/>
              </w:rPr>
            </w:pPr>
            <w:r w:rsidRPr="00CF1D6B">
              <w:rPr>
                <w:sz w:val="26"/>
                <w:szCs w:val="26"/>
              </w:rPr>
              <w:t>11.Решение по бесхозяйственным сетям.</w:t>
            </w:r>
          </w:p>
          <w:p w:rsidR="00CF1D6B" w:rsidRPr="00CF1D6B" w:rsidRDefault="00CF1D6B" w:rsidP="00CF1D6B">
            <w:pPr>
              <w:rPr>
                <w:sz w:val="26"/>
                <w:szCs w:val="26"/>
              </w:rPr>
            </w:pPr>
          </w:p>
        </w:tc>
        <w:tc>
          <w:tcPr>
            <w:tcW w:w="43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</w:tr>
    </w:tbl>
    <w:p w:rsidR="00CF1D6B" w:rsidRPr="00CF1D6B" w:rsidRDefault="00CF1D6B" w:rsidP="00CF1D6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1D6B">
        <w:rPr>
          <w:rFonts w:ascii="Arial" w:hAnsi="Arial" w:cs="Arial"/>
          <w:b/>
          <w:bCs/>
          <w:sz w:val="28"/>
          <w:szCs w:val="28"/>
        </w:rPr>
        <w:lastRenderedPageBreak/>
        <w:t>Глава II. Схема водоотведения</w:t>
      </w:r>
    </w:p>
    <w:p w:rsidR="00CF1D6B" w:rsidRPr="00CF1D6B" w:rsidRDefault="00CF1D6B" w:rsidP="00CF1D6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1D6B">
        <w:rPr>
          <w:rFonts w:ascii="Arial" w:hAnsi="Arial" w:cs="Arial"/>
          <w:b/>
          <w:bCs/>
          <w:sz w:val="28"/>
          <w:szCs w:val="28"/>
        </w:rPr>
        <w:t>1.Существующее положение в сфере водоотведения.</w:t>
      </w:r>
    </w:p>
    <w:p w:rsidR="00CF1D6B" w:rsidRPr="00CF1D6B" w:rsidRDefault="00CF1D6B" w:rsidP="00CF1D6B">
      <w:pPr>
        <w:jc w:val="both"/>
        <w:rPr>
          <w:rFonts w:ascii="Arial" w:hAnsi="Arial" w:cs="Arial"/>
          <w:bCs/>
        </w:rPr>
      </w:pPr>
    </w:p>
    <w:p w:rsidR="00CF1D6B" w:rsidRPr="00CF1D6B" w:rsidRDefault="00CF1D6B" w:rsidP="00CF1D6B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CF1D6B">
        <w:rPr>
          <w:b/>
          <w:bCs/>
          <w:sz w:val="28"/>
          <w:szCs w:val="28"/>
        </w:rPr>
        <w:t>Структура системы водоотведения</w:t>
      </w:r>
      <w:r w:rsidRPr="00CF1D6B">
        <w:rPr>
          <w:rFonts w:ascii="Arial" w:hAnsi="Arial" w:cs="Arial"/>
          <w:b/>
          <w:bCs/>
          <w:sz w:val="28"/>
          <w:szCs w:val="28"/>
        </w:rPr>
        <w:t>.</w:t>
      </w:r>
    </w:p>
    <w:p w:rsidR="00CF1D6B" w:rsidRPr="00CF1D6B" w:rsidRDefault="00CF1D6B" w:rsidP="00CF1D6B">
      <w:pPr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В настоящее время в муниципальном образовании п. Новые Зори имеется централизованная канализация, которая охватывает часть рассматриваемой территории (в основном, районы с многоэтажной жилой застройкой, а также объекты социально-культурной сферы, прочие организации).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Протяжённость сетей канализации в п. Новые Зори составляет 14,3 км.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proofErr w:type="gramStart"/>
      <w:r w:rsidRPr="00CF1D6B">
        <w:rPr>
          <w:bCs/>
          <w:sz w:val="26"/>
          <w:szCs w:val="26"/>
        </w:rPr>
        <w:t>Сточные воды от потребителей по самотечным канализационным сетям поступают в канализационную насосную станцию КНС №1 ул. Полевая, КНС №3 ул. Озерная, КНС №4 ул. Юбилейная,   затем насосами перекачивается в центральную КНС №2 ул. Дачная, далее по напорному коллектору через камеры гашения, песколовки, отстойники на поля фильтрации которые состоят из 2 карт.</w:t>
      </w:r>
      <w:proofErr w:type="gramEnd"/>
    </w:p>
    <w:p w:rsidR="00CF1D6B" w:rsidRPr="00CF1D6B" w:rsidRDefault="00CF1D6B" w:rsidP="00CF1D6B">
      <w:pPr>
        <w:jc w:val="both"/>
        <w:rPr>
          <w:bCs/>
        </w:rPr>
      </w:pP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  <w:r w:rsidRPr="00CF1D6B">
        <w:rPr>
          <w:b/>
          <w:bCs/>
          <w:sz w:val="28"/>
          <w:szCs w:val="28"/>
        </w:rPr>
        <w:t>1.2.Описание существующих канализационных очистных сооружений.</w:t>
      </w: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Общее количество </w:t>
      </w:r>
      <w:proofErr w:type="gramStart"/>
      <w:r w:rsidRPr="00CF1D6B">
        <w:rPr>
          <w:bCs/>
          <w:sz w:val="26"/>
          <w:szCs w:val="26"/>
        </w:rPr>
        <w:t>очистных</w:t>
      </w:r>
      <w:proofErr w:type="gramEnd"/>
      <w:r w:rsidRPr="00CF1D6B">
        <w:rPr>
          <w:bCs/>
          <w:sz w:val="26"/>
          <w:szCs w:val="26"/>
        </w:rPr>
        <w:t xml:space="preserve"> сооружении, действующих на территории муниципального образования п. Новые Зори, основная информация представлена в табл. 1</w:t>
      </w:r>
    </w:p>
    <w:p w:rsidR="00CF1D6B" w:rsidRPr="00CF1D6B" w:rsidRDefault="00CF1D6B" w:rsidP="00CF1D6B">
      <w:pPr>
        <w:jc w:val="both"/>
        <w:rPr>
          <w:bCs/>
        </w:rPr>
      </w:pPr>
      <w:r w:rsidRPr="00CF1D6B">
        <w:rPr>
          <w:bCs/>
          <w:sz w:val="26"/>
          <w:szCs w:val="26"/>
        </w:rPr>
        <w:t xml:space="preserve">             </w:t>
      </w:r>
      <w:r w:rsidRPr="00CF1D6B">
        <w:rPr>
          <w:bCs/>
        </w:rPr>
        <w:t>Таблица 1. Сведения об очистных сооружениях п. Новые Зори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974"/>
        <w:gridCol w:w="1735"/>
        <w:gridCol w:w="1612"/>
        <w:gridCol w:w="2481"/>
      </w:tblGrid>
      <w:tr w:rsidR="00CF1D6B" w:rsidRPr="00CF1D6B" w:rsidTr="00D17AC5">
        <w:tc>
          <w:tcPr>
            <w:tcW w:w="391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№</w:t>
            </w:r>
            <w:proofErr w:type="gramStart"/>
            <w:r w:rsidRPr="00CF1D6B">
              <w:rPr>
                <w:bCs/>
              </w:rPr>
              <w:t>п</w:t>
            </w:r>
            <w:proofErr w:type="gramEnd"/>
            <w:r w:rsidRPr="00CF1D6B">
              <w:rPr>
                <w:bCs/>
              </w:rPr>
              <w:t>/п</w:t>
            </w:r>
          </w:p>
        </w:tc>
        <w:tc>
          <w:tcPr>
            <w:tcW w:w="3437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Наименование МО</w:t>
            </w:r>
          </w:p>
        </w:tc>
        <w:tc>
          <w:tcPr>
            <w:tcW w:w="1914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состояние</w:t>
            </w:r>
          </w:p>
        </w:tc>
        <w:tc>
          <w:tcPr>
            <w:tcW w:w="1914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Год ввода</w:t>
            </w:r>
          </w:p>
        </w:tc>
        <w:tc>
          <w:tcPr>
            <w:tcW w:w="1914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Сведения об установленном оборудовании</w:t>
            </w:r>
          </w:p>
        </w:tc>
      </w:tr>
      <w:tr w:rsidR="00CF1D6B" w:rsidRPr="00CF1D6B" w:rsidTr="00D17AC5">
        <w:tc>
          <w:tcPr>
            <w:tcW w:w="391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1</w:t>
            </w:r>
          </w:p>
        </w:tc>
        <w:tc>
          <w:tcPr>
            <w:tcW w:w="3437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п. Новые Зори</w:t>
            </w:r>
          </w:p>
        </w:tc>
        <w:tc>
          <w:tcPr>
            <w:tcW w:w="1914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рабочее</w:t>
            </w:r>
          </w:p>
        </w:tc>
        <w:tc>
          <w:tcPr>
            <w:tcW w:w="1914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1984</w:t>
            </w:r>
          </w:p>
        </w:tc>
        <w:tc>
          <w:tcPr>
            <w:tcW w:w="1914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 xml:space="preserve">отстойник </w:t>
            </w:r>
            <w:proofErr w:type="gramStart"/>
            <w:r w:rsidRPr="00CF1D6B">
              <w:rPr>
                <w:bCs/>
              </w:rPr>
              <w:t>–п</w:t>
            </w:r>
            <w:proofErr w:type="gramEnd"/>
            <w:r w:rsidRPr="00CF1D6B">
              <w:rPr>
                <w:bCs/>
              </w:rPr>
              <w:t>роизводительностью 200м</w:t>
            </w:r>
            <w:r w:rsidRPr="00CF1D6B">
              <w:rPr>
                <w:bCs/>
                <w:vertAlign w:val="superscript"/>
              </w:rPr>
              <w:t xml:space="preserve">3 </w:t>
            </w:r>
            <w:r w:rsidRPr="00CF1D6B">
              <w:rPr>
                <w:bCs/>
              </w:rPr>
              <w:t>/час</w:t>
            </w:r>
          </w:p>
        </w:tc>
      </w:tr>
      <w:tr w:rsidR="00CF1D6B" w:rsidRPr="00CF1D6B" w:rsidTr="00D17AC5">
        <w:tc>
          <w:tcPr>
            <w:tcW w:w="391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2</w:t>
            </w:r>
          </w:p>
        </w:tc>
        <w:tc>
          <w:tcPr>
            <w:tcW w:w="3437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п. Новые Зори</w:t>
            </w:r>
          </w:p>
        </w:tc>
        <w:tc>
          <w:tcPr>
            <w:tcW w:w="1914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рабочее</w:t>
            </w:r>
          </w:p>
        </w:tc>
        <w:tc>
          <w:tcPr>
            <w:tcW w:w="1914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1984</w:t>
            </w:r>
          </w:p>
        </w:tc>
        <w:tc>
          <w:tcPr>
            <w:tcW w:w="1914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 xml:space="preserve">песколовка </w:t>
            </w:r>
            <w:proofErr w:type="gramStart"/>
            <w:r w:rsidRPr="00CF1D6B">
              <w:rPr>
                <w:bCs/>
              </w:rPr>
              <w:t>–п</w:t>
            </w:r>
            <w:proofErr w:type="gramEnd"/>
            <w:r w:rsidRPr="00CF1D6B">
              <w:rPr>
                <w:bCs/>
              </w:rPr>
              <w:t>роизводительностью 200м</w:t>
            </w:r>
            <w:r w:rsidRPr="00CF1D6B">
              <w:rPr>
                <w:bCs/>
                <w:vertAlign w:val="superscript"/>
              </w:rPr>
              <w:t xml:space="preserve">3 </w:t>
            </w:r>
            <w:r w:rsidRPr="00CF1D6B">
              <w:rPr>
                <w:bCs/>
              </w:rPr>
              <w:t>/час</w:t>
            </w:r>
          </w:p>
        </w:tc>
      </w:tr>
    </w:tbl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В настоящее время очистные сооружения на территории муниципального образования п. Новые Зори находятся в рабочем состоянии.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Очистка бытовых и производственных сточных вод, производится на очистных сооружениях с проектной производительностью 200м</w:t>
      </w:r>
      <w:r w:rsidRPr="00CF1D6B">
        <w:rPr>
          <w:bCs/>
          <w:sz w:val="26"/>
          <w:szCs w:val="26"/>
          <w:vertAlign w:val="superscript"/>
        </w:rPr>
        <w:t xml:space="preserve">3 </w:t>
      </w:r>
      <w:r w:rsidRPr="00CF1D6B">
        <w:rPr>
          <w:bCs/>
          <w:sz w:val="26"/>
          <w:szCs w:val="26"/>
        </w:rPr>
        <w:t>/час. Состав очистных сооружений: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                - отстойник;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                - песколовка;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                - карты (2шт).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Общее количество сточных вод, поступающих на поселковые очистные сооружения канализации, по отчётным данным за 2022 год составляет -46,18 м</w:t>
      </w:r>
      <w:r w:rsidRPr="00CF1D6B">
        <w:rPr>
          <w:bCs/>
          <w:sz w:val="26"/>
          <w:szCs w:val="26"/>
          <w:vertAlign w:val="superscript"/>
        </w:rPr>
        <w:t xml:space="preserve">3 </w:t>
      </w:r>
      <w:r w:rsidRPr="00CF1D6B">
        <w:rPr>
          <w:bCs/>
          <w:sz w:val="26"/>
          <w:szCs w:val="26"/>
        </w:rPr>
        <w:t>/год.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Качество очистки считается недостаточно очищенным.</w:t>
      </w:r>
    </w:p>
    <w:p w:rsidR="00CF1D6B" w:rsidRPr="00CF1D6B" w:rsidRDefault="00CF1D6B" w:rsidP="00CF1D6B">
      <w:pPr>
        <w:jc w:val="both"/>
        <w:rPr>
          <w:bCs/>
        </w:rPr>
      </w:pP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  <w:r w:rsidRPr="00CF1D6B">
        <w:rPr>
          <w:b/>
          <w:bCs/>
          <w:sz w:val="28"/>
          <w:szCs w:val="28"/>
        </w:rPr>
        <w:t>1.3. Описание технологических зон водоотведения.</w:t>
      </w: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lastRenderedPageBreak/>
        <w:t>Сточные воды от канализованной жилой застройки и от предприятий муниципального образования п. Новые Зори отводятся самотечными линиями на канализационные насосные станции (4шт), а затем поступают на очистные сооружения п. Новые Зори. С целью повышения экологической безопасности на территории муниципального образования п. Новые Зори необходимо поддерживать в полностью рабочем состоянии существующие очистные сооружения.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На территории п. Новые Зори расположены 4 канализационные насосные станции.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proofErr w:type="gramStart"/>
      <w:r w:rsidRPr="00CF1D6B">
        <w:rPr>
          <w:bCs/>
          <w:sz w:val="26"/>
          <w:szCs w:val="26"/>
        </w:rPr>
        <w:t>Центральная канализация имеется в домах, расположенных на ул. Советская; ул. Октябрьская; ул. Новая; ул. Комсомольская; ул. Дачная; ул. Лесная; ул. Полевая (16 домов);  ул. Станционная (2 дома); ул. Железнодорожная (3 дома); ул. Школьная (1 дом); ул. Юбилейная (4 дома).</w:t>
      </w:r>
      <w:proofErr w:type="gramEnd"/>
      <w:r w:rsidRPr="00CF1D6B">
        <w:rPr>
          <w:bCs/>
          <w:sz w:val="26"/>
          <w:szCs w:val="26"/>
        </w:rPr>
        <w:t xml:space="preserve"> Сточные воды от канализованной жилой застройки отводятся самотечными сетями на канализационную насосную станцию (КНС-№1; №3; №4;) и потом  на центральную КНС-№2.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При помощи насосов стоки перекачиваются по напорному коллектору  на очистные сооружения канализации.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Существующие сети находятся в удовлетворительном состоянии. Общая протяжённость сетей 14,3 км.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Материал труб канализационной сети – чугун, позже проложен полиэтилен. Процент износа канализационных сетей -100%.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Население, проживающее в районах не канализованной  жилой застройки, пользуется выгребными ямами.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Сливная станция для приёма жидких отбросов от не канализованной застройки в посёлке отсутствует.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  <w:r w:rsidRPr="00CF1D6B">
        <w:rPr>
          <w:b/>
          <w:bCs/>
          <w:sz w:val="28"/>
          <w:szCs w:val="28"/>
        </w:rPr>
        <w:t>1.4.Описание состояния и функционирования системы утилизации осадка сточных вод.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В настоящее время система утилизации осадка сточных вод не функционирует.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  <w:r w:rsidRPr="00CF1D6B">
        <w:rPr>
          <w:b/>
          <w:bCs/>
          <w:sz w:val="28"/>
          <w:szCs w:val="28"/>
        </w:rPr>
        <w:t>1.5.Описание состояния и функционирования канализационных коллекторов и сетей.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Отвод и транспортировка хозяйственно-бытовых от абонентов осуществляется через систему самотечных и напорных трубопроводов с установленными на них канализационными насосными станциями.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Общая протяжённость сетей 14,3 км. Существующие сети находятся как в удовлетворительном, так и в неудовлетворительном состоянии. 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Функционирование и эксплуатация канализационных сетей систем централизованного водоотведения осуществляется на основании «Правил технической эксплуатации систем и сооружений коммунального водоснабжения и канализации», утверждённых приказом Госстроя Российской Федерации №168 от 30.12.199г.</w:t>
      </w:r>
    </w:p>
    <w:p w:rsidR="00CF1D6B" w:rsidRPr="00CF1D6B" w:rsidRDefault="00CF1D6B" w:rsidP="00CF1D6B">
      <w:pPr>
        <w:jc w:val="both"/>
        <w:rPr>
          <w:bCs/>
        </w:rPr>
      </w:pPr>
      <w:r w:rsidRPr="00CF1D6B">
        <w:rPr>
          <w:bCs/>
          <w:sz w:val="26"/>
          <w:szCs w:val="26"/>
        </w:rPr>
        <w:t xml:space="preserve">                         </w:t>
      </w:r>
      <w:r w:rsidRPr="00CF1D6B">
        <w:rPr>
          <w:bCs/>
        </w:rPr>
        <w:t>Таблица 2. Описание канализационных сетей.</w:t>
      </w:r>
    </w:p>
    <w:p w:rsidR="00CF1D6B" w:rsidRPr="00CF1D6B" w:rsidRDefault="00CF1D6B" w:rsidP="00CF1D6B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452"/>
        <w:gridCol w:w="1665"/>
        <w:gridCol w:w="1583"/>
        <w:gridCol w:w="1542"/>
        <w:gridCol w:w="1560"/>
      </w:tblGrid>
      <w:tr w:rsidR="00CF1D6B" w:rsidRPr="00CF1D6B" w:rsidTr="00D17AC5">
        <w:tc>
          <w:tcPr>
            <w:tcW w:w="67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№</w:t>
            </w:r>
            <w:proofErr w:type="gramStart"/>
            <w:r w:rsidRPr="00CF1D6B">
              <w:rPr>
                <w:bCs/>
              </w:rPr>
              <w:t>п</w:t>
            </w:r>
            <w:proofErr w:type="gramEnd"/>
            <w:r w:rsidRPr="00CF1D6B">
              <w:rPr>
                <w:bCs/>
              </w:rPr>
              <w:t>/п</w:t>
            </w:r>
          </w:p>
        </w:tc>
        <w:tc>
          <w:tcPr>
            <w:tcW w:w="251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Наименование участка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 xml:space="preserve">Ввод в эксплуатацию 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Материал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 xml:space="preserve">Длина, </w:t>
            </w:r>
            <w:proofErr w:type="gramStart"/>
            <w:r w:rsidRPr="00CF1D6B">
              <w:rPr>
                <w:bCs/>
              </w:rPr>
              <w:t>км</w:t>
            </w:r>
            <w:proofErr w:type="gramEnd"/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 xml:space="preserve">Диаметр, </w:t>
            </w:r>
            <w:proofErr w:type="gramStart"/>
            <w:r w:rsidRPr="00CF1D6B">
              <w:rPr>
                <w:bCs/>
              </w:rPr>
              <w:t>мм</w:t>
            </w:r>
            <w:proofErr w:type="gramEnd"/>
          </w:p>
        </w:tc>
      </w:tr>
      <w:tr w:rsidR="00CF1D6B" w:rsidRPr="00CF1D6B" w:rsidTr="00D17AC5">
        <w:tc>
          <w:tcPr>
            <w:tcW w:w="67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1</w:t>
            </w:r>
          </w:p>
        </w:tc>
        <w:tc>
          <w:tcPr>
            <w:tcW w:w="251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п. Новые Зори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2016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Полиэтилен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0,45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Ø75</w:t>
            </w:r>
          </w:p>
        </w:tc>
      </w:tr>
      <w:tr w:rsidR="00CF1D6B" w:rsidRPr="00CF1D6B" w:rsidTr="00D17AC5">
        <w:tc>
          <w:tcPr>
            <w:tcW w:w="67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2</w:t>
            </w:r>
          </w:p>
        </w:tc>
        <w:tc>
          <w:tcPr>
            <w:tcW w:w="251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п. Новые Зори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2006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Полиэтилен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0,2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Ø110</w:t>
            </w:r>
          </w:p>
        </w:tc>
      </w:tr>
      <w:tr w:rsidR="00CF1D6B" w:rsidRPr="00CF1D6B" w:rsidTr="00D17AC5">
        <w:tc>
          <w:tcPr>
            <w:tcW w:w="67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3</w:t>
            </w:r>
          </w:p>
        </w:tc>
        <w:tc>
          <w:tcPr>
            <w:tcW w:w="251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п. Новые Зори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1980-1987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Чугун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3,75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Ø100</w:t>
            </w:r>
          </w:p>
        </w:tc>
      </w:tr>
      <w:tr w:rsidR="00CF1D6B" w:rsidRPr="00CF1D6B" w:rsidTr="00D17AC5">
        <w:tc>
          <w:tcPr>
            <w:tcW w:w="67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4</w:t>
            </w:r>
          </w:p>
        </w:tc>
        <w:tc>
          <w:tcPr>
            <w:tcW w:w="251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п. Новые Зори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1980-1987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Чугун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2,5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Ø150</w:t>
            </w:r>
          </w:p>
        </w:tc>
      </w:tr>
      <w:tr w:rsidR="00CF1D6B" w:rsidRPr="00CF1D6B" w:rsidTr="00D17AC5">
        <w:tc>
          <w:tcPr>
            <w:tcW w:w="67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lastRenderedPageBreak/>
              <w:t>5</w:t>
            </w:r>
          </w:p>
        </w:tc>
        <w:tc>
          <w:tcPr>
            <w:tcW w:w="251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п. Новые Зори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1980-1987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Чугун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7,4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  <w:r w:rsidRPr="00CF1D6B">
              <w:rPr>
                <w:bCs/>
              </w:rPr>
              <w:t>Ø250</w:t>
            </w:r>
          </w:p>
        </w:tc>
      </w:tr>
      <w:tr w:rsidR="00CF1D6B" w:rsidRPr="00CF1D6B" w:rsidTr="00D17AC5">
        <w:tc>
          <w:tcPr>
            <w:tcW w:w="67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</w:p>
        </w:tc>
        <w:tc>
          <w:tcPr>
            <w:tcW w:w="2515" w:type="dxa"/>
          </w:tcPr>
          <w:p w:rsidR="00CF1D6B" w:rsidRPr="00CF1D6B" w:rsidRDefault="00CF1D6B" w:rsidP="00CF1D6B">
            <w:pPr>
              <w:jc w:val="both"/>
              <w:rPr>
                <w:b/>
                <w:bCs/>
              </w:rPr>
            </w:pPr>
            <w:r w:rsidRPr="00CF1D6B">
              <w:rPr>
                <w:b/>
                <w:bCs/>
              </w:rPr>
              <w:t>ИТОГО:</w:t>
            </w: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/>
                <w:bCs/>
              </w:rPr>
            </w:pPr>
            <w:r w:rsidRPr="00CF1D6B">
              <w:rPr>
                <w:b/>
                <w:bCs/>
              </w:rPr>
              <w:t>14,3 км.</w:t>
            </w:r>
          </w:p>
          <w:p w:rsidR="00CF1D6B" w:rsidRPr="00CF1D6B" w:rsidRDefault="00CF1D6B" w:rsidP="00CF1D6B">
            <w:pPr>
              <w:jc w:val="both"/>
              <w:rPr>
                <w:b/>
                <w:bCs/>
              </w:rPr>
            </w:pPr>
          </w:p>
        </w:tc>
        <w:tc>
          <w:tcPr>
            <w:tcW w:w="1595" w:type="dxa"/>
          </w:tcPr>
          <w:p w:rsidR="00CF1D6B" w:rsidRPr="00CF1D6B" w:rsidRDefault="00CF1D6B" w:rsidP="00CF1D6B">
            <w:pPr>
              <w:jc w:val="both"/>
              <w:rPr>
                <w:bCs/>
              </w:rPr>
            </w:pPr>
          </w:p>
        </w:tc>
      </w:tr>
    </w:tbl>
    <w:p w:rsidR="00CF1D6B" w:rsidRPr="00CF1D6B" w:rsidRDefault="00CF1D6B" w:rsidP="00CF1D6B">
      <w:pPr>
        <w:jc w:val="both"/>
        <w:rPr>
          <w:bCs/>
        </w:rPr>
      </w:pP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  <w:r w:rsidRPr="00CF1D6B">
        <w:rPr>
          <w:b/>
          <w:bCs/>
          <w:sz w:val="28"/>
          <w:szCs w:val="28"/>
        </w:rPr>
        <w:t>1.6.Оценка безопасности и надёжности централизованных систем водоотведения и их управляемости.</w:t>
      </w: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Централизованная система водоотведения представляет собой сложную систему инженерных сооружений, надёжная и эффективная работа которых является одной из важнейших составляющих санитарного и экологического благополучия муниципального образования п. Новые Зори.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Приоритетным направлением развития системы водоотведения является повышение качества очистки воды и надёжности работы канализационных сетей и сооружений.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Под надёжностью участка водоотводящего трубопровода понимается его свойство бесперебойного отвода сточных вод от обслуживаемых объектов в расчётных количествах в соответствии с санитарно-гигиеническими требованиями и соблюдением мер по охране окружающей среды.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Трубопроводы системы канализации – наиболее функционально значимый элемент системы водоотведения. В то же самое время именно трубопроводы наиболее уязвимы с точки зрения надёжности: в настоящее время износ канализационных сетей муниципального образования п. Новые Зори составляет 100%.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Поэтому требуется проведение ежегодных и своевременных капитальных ремонтов канализационных сетей.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При оценке надёжности водоотводящих сетей к косвенным факторам, влияющих на риск возникновения отказа следует отнести следующие факторы: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 - год укладки водоотводящего трубопровода;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 - диаметр трубопровода (толщина стенок);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 - нарушения в стыках трубопроводов;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 - дефекты внутренней поверхности;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 - засоры, препятствия;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- нарушение герметичности;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- деформация трубы;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- глубина заложения труб;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- состояние грунтов вокруг трубопровода;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- наличие (отсутствие) подземных вод;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    - интенсивность транспортных потоков.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Оценка косвенных факторов и их ранжирование по значимости к приоритетному фактору (аварийности) должно производиться с учётом двух основных условий: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1.Минимального ущерба (материального, экологического, социального) в случае аварийной ситуации, например, отказа участка водоотводящей сети;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  2.Увеличение срока безаварийной эксплуатации участков сети.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 xml:space="preserve">Для участков трубопроводов, подлежащих замене или прокладываемых вновь, наиболее эффективным, надёжным и современным материалом является, полиэтилен, который не подвержен коррозии и выдерживает ударные нагрузки прирезком изменения давления в трубопроводе. Бестраншейные методы ремонта и восстановления трубопроводов позволяют вернуть в эксплуатацию потерявшие </w:t>
      </w:r>
      <w:r w:rsidRPr="00CF1D6B">
        <w:rPr>
          <w:bCs/>
          <w:sz w:val="26"/>
          <w:szCs w:val="26"/>
        </w:rPr>
        <w:lastRenderedPageBreak/>
        <w:t>работоспособность трубопроводы  и обеспечить их стабильную пропускную способность на срок 50 лет и более.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Одним из важнейших элементов системы водоотведения являются канализационные насосные станции. Надёжность и безотказность работы канализационных насосных станций зависит от надёжного энергоснабжения.</w:t>
      </w:r>
    </w:p>
    <w:p w:rsidR="00CF1D6B" w:rsidRPr="00CF1D6B" w:rsidRDefault="00CF1D6B" w:rsidP="00CF1D6B">
      <w:pPr>
        <w:jc w:val="both"/>
        <w:rPr>
          <w:bCs/>
        </w:rPr>
      </w:pP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  <w:r w:rsidRPr="00CF1D6B">
        <w:rPr>
          <w:b/>
          <w:bCs/>
          <w:sz w:val="28"/>
          <w:szCs w:val="28"/>
        </w:rPr>
        <w:t>1.7.Оценка воздействия централизованных систем водоотведения на окружающую среду.</w:t>
      </w: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Сточные воды по системе трубопроводов системы канализации отводятся от жилой и общественной застройки и частично без очистки сбрасываются на рельеф и в поверхностные воды, что создаёт большую угрозу экологической обстановке муниципального образования п. Новые Зори.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Длительный сброс неочищенных сточных вод способен оказать крайне негативное воздействие на состояние водоёмов. При этом на полную или частичную очистку водных объектов зачастую требуются многолетние усилия, а также значительные финансовые вложения.</w:t>
      </w:r>
    </w:p>
    <w:p w:rsidR="00CF1D6B" w:rsidRPr="00CF1D6B" w:rsidRDefault="00CF1D6B" w:rsidP="00CF1D6B">
      <w:pPr>
        <w:jc w:val="both"/>
        <w:rPr>
          <w:bCs/>
        </w:rPr>
      </w:pP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  <w:r w:rsidRPr="00CF1D6B">
        <w:rPr>
          <w:b/>
          <w:bCs/>
          <w:sz w:val="28"/>
          <w:szCs w:val="28"/>
        </w:rPr>
        <w:t>1.8.Анализ территорий муниципального образования, неохваченных централизованной системой водоотведения.</w:t>
      </w: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Централизованное водоотведение представлено только в п. Новые Зори, в районах многоэтажной жилой застройки и частично по улицам. Остальная территория является, неохваченной централизованной системой водоотведения и там находятся выгребные ямы.</w:t>
      </w:r>
    </w:p>
    <w:p w:rsidR="00CF1D6B" w:rsidRPr="00CF1D6B" w:rsidRDefault="00CF1D6B" w:rsidP="00CF1D6B">
      <w:pPr>
        <w:jc w:val="both"/>
        <w:rPr>
          <w:bCs/>
        </w:rPr>
      </w:pP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  <w:r w:rsidRPr="00CF1D6B">
        <w:rPr>
          <w:b/>
          <w:bCs/>
          <w:sz w:val="28"/>
          <w:szCs w:val="28"/>
        </w:rPr>
        <w:t>1.9.Описание существующих технических и технологических проблем в водоотведении.</w:t>
      </w: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Перечень основных технических и технологических проблем в системе водоотведения муниципального образования п. Новые Зори представлен ниже: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1.Постоянные подпоры в системе водоотведения в связи с тем, что нет горячего водоснабжения.</w:t>
      </w:r>
    </w:p>
    <w:p w:rsidR="00CF1D6B" w:rsidRPr="00CF1D6B" w:rsidRDefault="00CF1D6B" w:rsidP="00CF1D6B">
      <w:pPr>
        <w:jc w:val="both"/>
        <w:rPr>
          <w:bCs/>
          <w:sz w:val="26"/>
          <w:szCs w:val="26"/>
        </w:rPr>
      </w:pPr>
      <w:r w:rsidRPr="00CF1D6B">
        <w:rPr>
          <w:bCs/>
          <w:sz w:val="26"/>
          <w:szCs w:val="26"/>
        </w:rPr>
        <w:t>Чтобы устранить эту проблему, необходимо в летний период промывать и прочищать систему водоотведения.</w:t>
      </w:r>
    </w:p>
    <w:p w:rsidR="00CF1D6B" w:rsidRPr="00CF1D6B" w:rsidRDefault="00CF1D6B" w:rsidP="00CF1D6B"/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 xml:space="preserve">2.Существующие балансы производительности сооружений системы водоотведения. 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2.1Баланс поступления сточных вод в централизованную систему водоотведения.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Баланс водоотведения – количество фактически отводимых сточных вод за рассматриваемый период (год).</w:t>
      </w: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Баланс водоотведения по муниципальному образованию п. Новые Зори  представлен в табл.3.</w:t>
      </w: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pPr>
        <w:jc w:val="right"/>
      </w:pPr>
    </w:p>
    <w:p w:rsidR="00CF1D6B" w:rsidRPr="00CF1D6B" w:rsidRDefault="00CF1D6B" w:rsidP="00CF1D6B">
      <w:pPr>
        <w:jc w:val="right"/>
      </w:pPr>
      <w:r w:rsidRPr="00CF1D6B"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585"/>
        <w:gridCol w:w="1554"/>
        <w:gridCol w:w="1554"/>
        <w:gridCol w:w="1554"/>
        <w:gridCol w:w="1554"/>
      </w:tblGrid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№</w:t>
            </w:r>
            <w:proofErr w:type="gramStart"/>
            <w:r w:rsidRPr="00CF1D6B">
              <w:t>п</w:t>
            </w:r>
            <w:proofErr w:type="gramEnd"/>
            <w:r w:rsidRPr="00CF1D6B">
              <w:t>/п</w:t>
            </w:r>
          </w:p>
        </w:tc>
        <w:tc>
          <w:tcPr>
            <w:tcW w:w="2585" w:type="dxa"/>
          </w:tcPr>
          <w:p w:rsidR="00CF1D6B" w:rsidRPr="00CF1D6B" w:rsidRDefault="00CF1D6B" w:rsidP="00CF1D6B">
            <w:pPr>
              <w:rPr>
                <w:vertAlign w:val="superscript"/>
              </w:rPr>
            </w:pPr>
            <w:r w:rsidRPr="00CF1D6B">
              <w:t>Наименование показателя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2019г.</w:t>
            </w:r>
          </w:p>
          <w:p w:rsidR="00CF1D6B" w:rsidRPr="00CF1D6B" w:rsidRDefault="00CF1D6B" w:rsidP="00CF1D6B">
            <w:r w:rsidRPr="00CF1D6B">
              <w:t>(факт)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2020г.</w:t>
            </w:r>
          </w:p>
          <w:p w:rsidR="00CF1D6B" w:rsidRPr="00CF1D6B" w:rsidRDefault="00CF1D6B" w:rsidP="00CF1D6B">
            <w:r w:rsidRPr="00CF1D6B">
              <w:t>(факт)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2021г</w:t>
            </w:r>
          </w:p>
          <w:p w:rsidR="00CF1D6B" w:rsidRPr="00CF1D6B" w:rsidRDefault="00CF1D6B" w:rsidP="00CF1D6B">
            <w:r w:rsidRPr="00CF1D6B">
              <w:t>(факт)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2022г.</w:t>
            </w:r>
          </w:p>
          <w:p w:rsidR="00CF1D6B" w:rsidRPr="00CF1D6B" w:rsidRDefault="00CF1D6B" w:rsidP="00CF1D6B">
            <w:r w:rsidRPr="00CF1D6B">
              <w:t>(факт) МУП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1</w:t>
            </w:r>
          </w:p>
        </w:tc>
        <w:tc>
          <w:tcPr>
            <w:tcW w:w="2585" w:type="dxa"/>
          </w:tcPr>
          <w:p w:rsidR="00CF1D6B" w:rsidRPr="00CF1D6B" w:rsidRDefault="00CF1D6B" w:rsidP="00CF1D6B">
            <w:pPr>
              <w:rPr>
                <w:vertAlign w:val="superscript"/>
              </w:rPr>
            </w:pPr>
            <w:r w:rsidRPr="00CF1D6B">
              <w:t>Пропущено сточных вод, тыс</w:t>
            </w:r>
            <w:proofErr w:type="gramStart"/>
            <w:r w:rsidRPr="00CF1D6B">
              <w:t>.м</w:t>
            </w:r>
            <w:proofErr w:type="gramEnd"/>
            <w:r w:rsidRPr="00CF1D6B">
              <w:rPr>
                <w:vertAlign w:val="superscript"/>
              </w:rPr>
              <w:t xml:space="preserve">3 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57,65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57,18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56,30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46,18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2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Собственные нужды, тыс</w:t>
            </w:r>
            <w:proofErr w:type="gramStart"/>
            <w:r w:rsidRPr="00CF1D6B">
              <w:t>.м</w:t>
            </w:r>
            <w:proofErr w:type="gramEnd"/>
            <w:r w:rsidRPr="00CF1D6B">
              <w:rPr>
                <w:vertAlign w:val="superscript"/>
              </w:rPr>
              <w:t xml:space="preserve">3 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-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-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-</w:t>
            </w:r>
          </w:p>
        </w:tc>
        <w:tc>
          <w:tcPr>
            <w:tcW w:w="1554" w:type="dxa"/>
          </w:tcPr>
          <w:p w:rsidR="00CF1D6B" w:rsidRPr="00CF1D6B" w:rsidRDefault="00CF1D6B" w:rsidP="00CF1D6B"/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3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Получено от потребителей, тыс</w:t>
            </w:r>
            <w:proofErr w:type="gramStart"/>
            <w:r w:rsidRPr="00CF1D6B">
              <w:t>.м</w:t>
            </w:r>
            <w:proofErr w:type="gramEnd"/>
            <w:r w:rsidRPr="00CF1D6B">
              <w:rPr>
                <w:vertAlign w:val="superscript"/>
              </w:rPr>
              <w:t xml:space="preserve">3 </w:t>
            </w:r>
            <w:proofErr w:type="spellStart"/>
            <w:r w:rsidRPr="00CF1D6B">
              <w:t>в.т.ч</w:t>
            </w:r>
            <w:proofErr w:type="spellEnd"/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57,65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57,18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56,30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46,18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3.1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Население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54,14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53,62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51,33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41,92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3.2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бюджетные организации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2,55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2,50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2,62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1,94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3.3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прочие потребители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0,84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0,94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2,23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2,23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3.4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собственное потребление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0,12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0,12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0,12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0,09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4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Пропущено через очистные сооружения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57,65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53,62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56,30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46,18</w:t>
            </w:r>
          </w:p>
        </w:tc>
      </w:tr>
    </w:tbl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-291465</wp:posOffset>
            </wp:positionV>
            <wp:extent cx="5295900" cy="2538730"/>
            <wp:effectExtent l="3810" t="0" r="0" b="5715"/>
            <wp:wrapSquare wrapText="right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D6B">
        <w:br w:type="textWrapping" w:clear="all"/>
        <w:t>Рис.1.Структура водоотведения муниципального образования п. Новые Зори.</w:t>
      </w:r>
    </w:p>
    <w:p w:rsidR="00CF1D6B" w:rsidRPr="00CF1D6B" w:rsidRDefault="00CF1D6B" w:rsidP="00CF1D6B">
      <w:r w:rsidRPr="00CF1D6B">
        <w:t>Население составляет-90,8%; бюджет -4,2%; прочие-4,8%; собственное потребление-0,2%.</w:t>
      </w:r>
    </w:p>
    <w:p w:rsidR="00CF1D6B" w:rsidRPr="00CF1D6B" w:rsidRDefault="00CF1D6B" w:rsidP="00CF1D6B"/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 xml:space="preserve">2.2.Оценка фактического притока неорганизованного стока (сточных вод, поступающих по поверхности рельефа местности) по бассейнам </w:t>
      </w:r>
      <w:proofErr w:type="spellStart"/>
      <w:r w:rsidRPr="00CF1D6B">
        <w:rPr>
          <w:b/>
          <w:sz w:val="28"/>
          <w:szCs w:val="28"/>
        </w:rPr>
        <w:t>канализования</w:t>
      </w:r>
      <w:proofErr w:type="spellEnd"/>
      <w:r w:rsidRPr="00CF1D6B">
        <w:rPr>
          <w:b/>
          <w:sz w:val="28"/>
          <w:szCs w:val="28"/>
        </w:rPr>
        <w:t xml:space="preserve"> очистных сооружений.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В муниципальном образовании п. Новые Зори отсутствует система дождевой канализации, поэтому дождевые и талые стоки перемещаются естественным путём.</w:t>
      </w:r>
    </w:p>
    <w:p w:rsidR="00CF1D6B" w:rsidRPr="00CF1D6B" w:rsidRDefault="00CF1D6B" w:rsidP="00CF1D6B"/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2.3. Описание системы коммерческого учёта принимаемых сточных вод и анализ планов по установке приборов учёта.</w:t>
      </w:r>
    </w:p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 xml:space="preserve"> </w:t>
      </w: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lastRenderedPageBreak/>
        <w:t>В настоящее время коммерческий учёт принимаемых сточных вод на территории муниципального образования п. Новые Зори ведётся  по приборам учёта воды у кого есть водоотведение, и составляет -93,7%.</w:t>
      </w: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Количество принятых сточных вод принимается равным количеству потребленной воды.</w:t>
      </w: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В соответствии с федеральным законом №416-ФЗ «О водоснабжении и водоотведении» от 07.12.2012г. должно осуществляться развитие коммерческого учёта сточных вод.</w:t>
      </w:r>
    </w:p>
    <w:p w:rsidR="00CF1D6B" w:rsidRPr="00CF1D6B" w:rsidRDefault="00CF1D6B" w:rsidP="00CF1D6B"/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 xml:space="preserve">2.4. Результаты анализа ретроспективных балансов поступления сточных вод в централизованную систему водоотведения по бассейнам </w:t>
      </w:r>
      <w:proofErr w:type="spellStart"/>
      <w:r w:rsidRPr="00CF1D6B">
        <w:rPr>
          <w:b/>
          <w:sz w:val="28"/>
          <w:szCs w:val="28"/>
        </w:rPr>
        <w:t>канализования</w:t>
      </w:r>
      <w:proofErr w:type="spellEnd"/>
      <w:r w:rsidRPr="00CF1D6B">
        <w:rPr>
          <w:b/>
          <w:sz w:val="28"/>
          <w:szCs w:val="28"/>
        </w:rPr>
        <w:t xml:space="preserve"> очистных сооружений, с выделением зон дефицитов и резервов производственных мощностей.</w:t>
      </w:r>
    </w:p>
    <w:p w:rsidR="00CF1D6B" w:rsidRPr="00CF1D6B" w:rsidRDefault="00CF1D6B" w:rsidP="00CF1D6B"/>
    <w:p w:rsidR="00CF1D6B" w:rsidRPr="00CF1D6B" w:rsidRDefault="00CF1D6B" w:rsidP="00CF1D6B">
      <w:r w:rsidRPr="00CF1D6B">
        <w:t>Баланс водоотведения по муниципальному образованию п. Новые Зори представлен в табл.4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585"/>
        <w:gridCol w:w="1554"/>
        <w:gridCol w:w="1554"/>
        <w:gridCol w:w="1554"/>
        <w:gridCol w:w="1554"/>
      </w:tblGrid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№</w:t>
            </w:r>
            <w:proofErr w:type="gramStart"/>
            <w:r w:rsidRPr="00CF1D6B">
              <w:t>п</w:t>
            </w:r>
            <w:proofErr w:type="gramEnd"/>
            <w:r w:rsidRPr="00CF1D6B">
              <w:t>/п</w:t>
            </w:r>
          </w:p>
        </w:tc>
        <w:tc>
          <w:tcPr>
            <w:tcW w:w="2585" w:type="dxa"/>
          </w:tcPr>
          <w:p w:rsidR="00CF1D6B" w:rsidRPr="00CF1D6B" w:rsidRDefault="00CF1D6B" w:rsidP="00CF1D6B">
            <w:pPr>
              <w:rPr>
                <w:vertAlign w:val="superscript"/>
              </w:rPr>
            </w:pPr>
            <w:r w:rsidRPr="00CF1D6B">
              <w:t>Наименование показателя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2019г.</w:t>
            </w:r>
          </w:p>
          <w:p w:rsidR="00CF1D6B" w:rsidRPr="00CF1D6B" w:rsidRDefault="00CF1D6B" w:rsidP="00CF1D6B">
            <w:r w:rsidRPr="00CF1D6B">
              <w:t>(факт)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2020г.</w:t>
            </w:r>
          </w:p>
          <w:p w:rsidR="00CF1D6B" w:rsidRPr="00CF1D6B" w:rsidRDefault="00CF1D6B" w:rsidP="00CF1D6B">
            <w:r w:rsidRPr="00CF1D6B">
              <w:t>(факт)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2021г</w:t>
            </w:r>
          </w:p>
          <w:p w:rsidR="00CF1D6B" w:rsidRPr="00CF1D6B" w:rsidRDefault="00CF1D6B" w:rsidP="00CF1D6B">
            <w:r w:rsidRPr="00CF1D6B">
              <w:t>(факт)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2022г.</w:t>
            </w:r>
          </w:p>
          <w:p w:rsidR="00CF1D6B" w:rsidRPr="00CF1D6B" w:rsidRDefault="00CF1D6B" w:rsidP="00CF1D6B">
            <w:r w:rsidRPr="00CF1D6B">
              <w:t>(факт) МУП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1</w:t>
            </w:r>
          </w:p>
        </w:tc>
        <w:tc>
          <w:tcPr>
            <w:tcW w:w="2585" w:type="dxa"/>
          </w:tcPr>
          <w:p w:rsidR="00CF1D6B" w:rsidRPr="00CF1D6B" w:rsidRDefault="00CF1D6B" w:rsidP="00CF1D6B">
            <w:pPr>
              <w:rPr>
                <w:vertAlign w:val="superscript"/>
              </w:rPr>
            </w:pPr>
            <w:r w:rsidRPr="00CF1D6B">
              <w:t>Пропущено сточных вод, тыс</w:t>
            </w:r>
            <w:proofErr w:type="gramStart"/>
            <w:r w:rsidRPr="00CF1D6B">
              <w:t>.м</w:t>
            </w:r>
            <w:proofErr w:type="gramEnd"/>
            <w:r w:rsidRPr="00CF1D6B">
              <w:rPr>
                <w:vertAlign w:val="superscript"/>
              </w:rPr>
              <w:t xml:space="preserve">3 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57,65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57,18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56,30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46,18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2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Собственные нужды, тыс</w:t>
            </w:r>
            <w:proofErr w:type="gramStart"/>
            <w:r w:rsidRPr="00CF1D6B">
              <w:t>.м</w:t>
            </w:r>
            <w:proofErr w:type="gramEnd"/>
            <w:r w:rsidRPr="00CF1D6B">
              <w:rPr>
                <w:vertAlign w:val="superscript"/>
              </w:rPr>
              <w:t xml:space="preserve">3 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-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-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-</w:t>
            </w:r>
          </w:p>
        </w:tc>
        <w:tc>
          <w:tcPr>
            <w:tcW w:w="1554" w:type="dxa"/>
          </w:tcPr>
          <w:p w:rsidR="00CF1D6B" w:rsidRPr="00CF1D6B" w:rsidRDefault="00CF1D6B" w:rsidP="00CF1D6B"/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3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Получено от потребителей, тыс</w:t>
            </w:r>
            <w:proofErr w:type="gramStart"/>
            <w:r w:rsidRPr="00CF1D6B">
              <w:t>.м</w:t>
            </w:r>
            <w:proofErr w:type="gramEnd"/>
            <w:r w:rsidRPr="00CF1D6B">
              <w:rPr>
                <w:vertAlign w:val="superscript"/>
              </w:rPr>
              <w:t xml:space="preserve">3 </w:t>
            </w:r>
            <w:proofErr w:type="spellStart"/>
            <w:r w:rsidRPr="00CF1D6B">
              <w:t>в.т.ч</w:t>
            </w:r>
            <w:proofErr w:type="spellEnd"/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57,65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57,18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56,30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46,18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3.1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население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54,14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53,62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51,33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41,92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3.2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бюджетные организации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2,55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2,50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2,62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1,94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3.3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прочие потребители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0,84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0,94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2,23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2,23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3.4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собственное потребление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0,12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0,12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0,12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0,09</w:t>
            </w:r>
          </w:p>
        </w:tc>
      </w:tr>
      <w:tr w:rsidR="00CF1D6B" w:rsidRPr="00CF1D6B" w:rsidTr="00D17AC5">
        <w:tc>
          <w:tcPr>
            <w:tcW w:w="769" w:type="dxa"/>
          </w:tcPr>
          <w:p w:rsidR="00CF1D6B" w:rsidRPr="00CF1D6B" w:rsidRDefault="00CF1D6B" w:rsidP="00CF1D6B">
            <w:r w:rsidRPr="00CF1D6B">
              <w:t>4</w:t>
            </w:r>
          </w:p>
        </w:tc>
        <w:tc>
          <w:tcPr>
            <w:tcW w:w="2585" w:type="dxa"/>
          </w:tcPr>
          <w:p w:rsidR="00CF1D6B" w:rsidRPr="00CF1D6B" w:rsidRDefault="00CF1D6B" w:rsidP="00CF1D6B">
            <w:r w:rsidRPr="00CF1D6B">
              <w:t>Пропущено через очистные сооружения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57,65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57,18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56,30</w:t>
            </w:r>
          </w:p>
        </w:tc>
        <w:tc>
          <w:tcPr>
            <w:tcW w:w="1554" w:type="dxa"/>
          </w:tcPr>
          <w:p w:rsidR="00CF1D6B" w:rsidRPr="00CF1D6B" w:rsidRDefault="00CF1D6B" w:rsidP="00CF1D6B">
            <w:r w:rsidRPr="00CF1D6B">
              <w:t>46,18</w:t>
            </w:r>
          </w:p>
        </w:tc>
      </w:tr>
    </w:tbl>
    <w:p w:rsidR="00CF1D6B" w:rsidRPr="00CF1D6B" w:rsidRDefault="00CF1D6B" w:rsidP="00CF1D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48350" cy="27051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r w:rsidRPr="00CF1D6B">
        <w:rPr>
          <w:sz w:val="28"/>
          <w:szCs w:val="28"/>
        </w:rPr>
        <w:lastRenderedPageBreak/>
        <w:t xml:space="preserve">  </w:t>
      </w:r>
      <w:r w:rsidRPr="00CF1D6B">
        <w:t>Рис.2.Объём сточных вод за период 2019-2022гг., тыс</w:t>
      </w:r>
      <w:proofErr w:type="gramStart"/>
      <w:r w:rsidRPr="00CF1D6B">
        <w:t>.м</w:t>
      </w:r>
      <w:proofErr w:type="gramEnd"/>
      <w:r w:rsidRPr="00CF1D6B">
        <w:rPr>
          <w:vertAlign w:val="superscript"/>
        </w:rPr>
        <w:t xml:space="preserve">3 </w:t>
      </w:r>
      <w:r w:rsidRPr="00CF1D6B">
        <w:t xml:space="preserve"> /год.</w:t>
      </w:r>
    </w:p>
    <w:p w:rsidR="00CF1D6B" w:rsidRPr="00CF1D6B" w:rsidRDefault="00CF1D6B" w:rsidP="00CF1D6B">
      <w:pPr>
        <w:rPr>
          <w:sz w:val="28"/>
          <w:szCs w:val="28"/>
        </w:rPr>
      </w:pPr>
    </w:p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2.5. Анализ резервов производственных мощностей и возможности расширения зоны действия очистных сооружений с наличием резерва в зонах дефицита.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На территории муниципального образования п. Новые Зори функционируют очистные сооружения, проектной производительностью 272 м</w:t>
      </w:r>
      <w:r w:rsidRPr="00CF1D6B">
        <w:rPr>
          <w:sz w:val="26"/>
          <w:szCs w:val="26"/>
          <w:vertAlign w:val="superscript"/>
        </w:rPr>
        <w:t xml:space="preserve">3 </w:t>
      </w:r>
      <w:r w:rsidRPr="00CF1D6B">
        <w:rPr>
          <w:sz w:val="26"/>
          <w:szCs w:val="26"/>
        </w:rPr>
        <w:t>/час.</w:t>
      </w: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r w:rsidRPr="00CF1D6B">
        <w:rPr>
          <w:sz w:val="26"/>
          <w:szCs w:val="26"/>
        </w:rPr>
        <w:t xml:space="preserve">  </w:t>
      </w:r>
      <w:r w:rsidRPr="00CF1D6B">
        <w:t>Таблица 5. Сведения  о резервах производственной мощности системы водоотведения.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43"/>
        <w:gridCol w:w="3188"/>
      </w:tblGrid>
      <w:tr w:rsidR="00CF1D6B" w:rsidRPr="00CF1D6B" w:rsidTr="00D17AC5">
        <w:tc>
          <w:tcPr>
            <w:tcW w:w="534" w:type="dxa"/>
          </w:tcPr>
          <w:p w:rsidR="00CF1D6B" w:rsidRPr="00CF1D6B" w:rsidRDefault="00CF1D6B" w:rsidP="00CF1D6B">
            <w:r w:rsidRPr="00CF1D6B">
              <w:t xml:space="preserve">№ </w:t>
            </w:r>
            <w:proofErr w:type="gramStart"/>
            <w:r w:rsidRPr="00CF1D6B">
              <w:t>п</w:t>
            </w:r>
            <w:proofErr w:type="gramEnd"/>
            <w:r w:rsidRPr="00CF1D6B">
              <w:t>/п</w:t>
            </w:r>
          </w:p>
        </w:tc>
        <w:tc>
          <w:tcPr>
            <w:tcW w:w="5846" w:type="dxa"/>
          </w:tcPr>
          <w:p w:rsidR="00CF1D6B" w:rsidRPr="00CF1D6B" w:rsidRDefault="00CF1D6B" w:rsidP="00CF1D6B">
            <w:r w:rsidRPr="00CF1D6B">
              <w:t>Наименование показателя</w:t>
            </w:r>
          </w:p>
        </w:tc>
        <w:tc>
          <w:tcPr>
            <w:tcW w:w="3190" w:type="dxa"/>
          </w:tcPr>
          <w:p w:rsidR="00CF1D6B" w:rsidRPr="00CF1D6B" w:rsidRDefault="00CF1D6B" w:rsidP="00CF1D6B">
            <w:r w:rsidRPr="00CF1D6B">
              <w:t>п. Новые Зори</w:t>
            </w:r>
          </w:p>
        </w:tc>
      </w:tr>
      <w:tr w:rsidR="00CF1D6B" w:rsidRPr="00CF1D6B" w:rsidTr="00D17AC5">
        <w:tc>
          <w:tcPr>
            <w:tcW w:w="534" w:type="dxa"/>
          </w:tcPr>
          <w:p w:rsidR="00CF1D6B" w:rsidRPr="00CF1D6B" w:rsidRDefault="00CF1D6B" w:rsidP="00CF1D6B">
            <w:r w:rsidRPr="00CF1D6B">
              <w:t>1</w:t>
            </w:r>
          </w:p>
        </w:tc>
        <w:tc>
          <w:tcPr>
            <w:tcW w:w="5846" w:type="dxa"/>
          </w:tcPr>
          <w:p w:rsidR="00CF1D6B" w:rsidRPr="00CF1D6B" w:rsidRDefault="00CF1D6B" w:rsidP="00CF1D6B">
            <w:r w:rsidRPr="00CF1D6B">
              <w:t>Установленная пропускная способность очистных сооружений, тыс. м</w:t>
            </w:r>
            <w:r w:rsidRPr="00CF1D6B">
              <w:rPr>
                <w:vertAlign w:val="superscript"/>
              </w:rPr>
              <w:t xml:space="preserve">3 </w:t>
            </w:r>
            <w:r w:rsidRPr="00CF1D6B">
              <w:t>/</w:t>
            </w:r>
            <w:proofErr w:type="spellStart"/>
            <w:r w:rsidRPr="00CF1D6B">
              <w:t>сут</w:t>
            </w:r>
            <w:proofErr w:type="spellEnd"/>
            <w:r w:rsidRPr="00CF1D6B">
              <w:t>.</w:t>
            </w:r>
          </w:p>
        </w:tc>
        <w:tc>
          <w:tcPr>
            <w:tcW w:w="3190" w:type="dxa"/>
          </w:tcPr>
          <w:p w:rsidR="00CF1D6B" w:rsidRPr="00CF1D6B" w:rsidRDefault="00CF1D6B" w:rsidP="00CF1D6B">
            <w:r w:rsidRPr="00CF1D6B">
              <w:t>6,527</w:t>
            </w:r>
          </w:p>
        </w:tc>
      </w:tr>
      <w:tr w:rsidR="00CF1D6B" w:rsidRPr="00CF1D6B" w:rsidTr="00D17AC5">
        <w:tc>
          <w:tcPr>
            <w:tcW w:w="534" w:type="dxa"/>
          </w:tcPr>
          <w:p w:rsidR="00CF1D6B" w:rsidRPr="00CF1D6B" w:rsidRDefault="00CF1D6B" w:rsidP="00CF1D6B">
            <w:r w:rsidRPr="00CF1D6B">
              <w:t>2</w:t>
            </w:r>
          </w:p>
        </w:tc>
        <w:tc>
          <w:tcPr>
            <w:tcW w:w="5846" w:type="dxa"/>
          </w:tcPr>
          <w:p w:rsidR="00CF1D6B" w:rsidRPr="00CF1D6B" w:rsidRDefault="00CF1D6B" w:rsidP="00CF1D6B">
            <w:r w:rsidRPr="00CF1D6B">
              <w:t>Фактическая пропускная способность очистных сооружений, тыс. м</w:t>
            </w:r>
            <w:r w:rsidRPr="00CF1D6B">
              <w:rPr>
                <w:vertAlign w:val="superscript"/>
              </w:rPr>
              <w:t xml:space="preserve">3 </w:t>
            </w:r>
            <w:r w:rsidRPr="00CF1D6B">
              <w:t>/</w:t>
            </w:r>
            <w:proofErr w:type="spellStart"/>
            <w:r w:rsidRPr="00CF1D6B">
              <w:t>сут</w:t>
            </w:r>
            <w:proofErr w:type="spellEnd"/>
            <w:r w:rsidRPr="00CF1D6B">
              <w:t>.</w:t>
            </w:r>
          </w:p>
        </w:tc>
        <w:tc>
          <w:tcPr>
            <w:tcW w:w="3190" w:type="dxa"/>
          </w:tcPr>
          <w:p w:rsidR="00CF1D6B" w:rsidRPr="00CF1D6B" w:rsidRDefault="00CF1D6B" w:rsidP="00CF1D6B">
            <w:r w:rsidRPr="00CF1D6B">
              <w:t>6,527</w:t>
            </w:r>
          </w:p>
        </w:tc>
      </w:tr>
      <w:tr w:rsidR="00CF1D6B" w:rsidRPr="00CF1D6B" w:rsidTr="00D17AC5">
        <w:tc>
          <w:tcPr>
            <w:tcW w:w="534" w:type="dxa"/>
          </w:tcPr>
          <w:p w:rsidR="00CF1D6B" w:rsidRPr="00CF1D6B" w:rsidRDefault="00CF1D6B" w:rsidP="00CF1D6B">
            <w:r w:rsidRPr="00CF1D6B">
              <w:t>3</w:t>
            </w:r>
          </w:p>
        </w:tc>
        <w:tc>
          <w:tcPr>
            <w:tcW w:w="5846" w:type="dxa"/>
          </w:tcPr>
          <w:p w:rsidR="00CF1D6B" w:rsidRPr="00CF1D6B" w:rsidRDefault="00CF1D6B" w:rsidP="00CF1D6B">
            <w:r w:rsidRPr="00CF1D6B">
              <w:t>Резерв пропускной способности очистных сооружений, тыс. м</w:t>
            </w:r>
            <w:r w:rsidRPr="00CF1D6B">
              <w:rPr>
                <w:vertAlign w:val="superscript"/>
              </w:rPr>
              <w:t xml:space="preserve">3 </w:t>
            </w:r>
            <w:r w:rsidRPr="00CF1D6B">
              <w:t>/</w:t>
            </w:r>
            <w:proofErr w:type="spellStart"/>
            <w:r w:rsidRPr="00CF1D6B">
              <w:t>сут</w:t>
            </w:r>
            <w:proofErr w:type="spellEnd"/>
            <w:r w:rsidRPr="00CF1D6B">
              <w:t>.</w:t>
            </w:r>
          </w:p>
        </w:tc>
        <w:tc>
          <w:tcPr>
            <w:tcW w:w="3190" w:type="dxa"/>
          </w:tcPr>
          <w:p w:rsidR="00CF1D6B" w:rsidRPr="00CF1D6B" w:rsidRDefault="00CF1D6B" w:rsidP="00CF1D6B">
            <w:r w:rsidRPr="00CF1D6B">
              <w:t>3,348</w:t>
            </w:r>
          </w:p>
        </w:tc>
      </w:tr>
    </w:tbl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3.Перспективные расчётные расходы сточных вод.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3.1.Сведения о фактическом и ожидаемом поступлении в централизованную систему водоотведения сточных вод (годовое, среднесуточное)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Сведения о базовом уровне водоотведения хозяйственно-бытовых и производственных сточных вод.</w:t>
      </w: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r w:rsidRPr="00CF1D6B">
        <w:rPr>
          <w:sz w:val="26"/>
          <w:szCs w:val="26"/>
        </w:rPr>
        <w:t xml:space="preserve"> </w:t>
      </w:r>
      <w:r w:rsidRPr="00CF1D6B">
        <w:t>Таблица 6. Сведения о фактическом поступлении в централизованную систему водоотведения сточных вод.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874"/>
        <w:gridCol w:w="2268"/>
        <w:gridCol w:w="2694"/>
      </w:tblGrid>
      <w:tr w:rsidR="00CF1D6B" w:rsidRPr="00CF1D6B" w:rsidTr="00D17AC5">
        <w:tc>
          <w:tcPr>
            <w:tcW w:w="770" w:type="dxa"/>
          </w:tcPr>
          <w:p w:rsidR="00CF1D6B" w:rsidRPr="00CF1D6B" w:rsidRDefault="00CF1D6B" w:rsidP="00CF1D6B">
            <w:r w:rsidRPr="00CF1D6B">
              <w:t>№</w:t>
            </w:r>
            <w:proofErr w:type="gramStart"/>
            <w:r w:rsidRPr="00CF1D6B">
              <w:t>п</w:t>
            </w:r>
            <w:proofErr w:type="gramEnd"/>
            <w:r w:rsidRPr="00CF1D6B">
              <w:t>/п</w:t>
            </w:r>
          </w:p>
        </w:tc>
        <w:tc>
          <w:tcPr>
            <w:tcW w:w="3874" w:type="dxa"/>
          </w:tcPr>
          <w:p w:rsidR="00CF1D6B" w:rsidRPr="00CF1D6B" w:rsidRDefault="00CF1D6B" w:rsidP="00CF1D6B">
            <w:r w:rsidRPr="00CF1D6B">
              <w:t xml:space="preserve">Наименование </w:t>
            </w:r>
            <w:proofErr w:type="spellStart"/>
            <w:r w:rsidRPr="00CF1D6B">
              <w:t>водопотребителей</w:t>
            </w:r>
            <w:proofErr w:type="spellEnd"/>
            <w:r w:rsidRPr="00CF1D6B">
              <w:t>.</w:t>
            </w:r>
          </w:p>
        </w:tc>
        <w:tc>
          <w:tcPr>
            <w:tcW w:w="2268" w:type="dxa"/>
          </w:tcPr>
          <w:p w:rsidR="00CF1D6B" w:rsidRPr="00CF1D6B" w:rsidRDefault="00CF1D6B" w:rsidP="00CF1D6B">
            <w:r w:rsidRPr="00CF1D6B">
              <w:t>Среднесуточный расход м</w:t>
            </w:r>
            <w:r w:rsidRPr="00CF1D6B">
              <w:rPr>
                <w:vertAlign w:val="superscript"/>
              </w:rPr>
              <w:t xml:space="preserve">3 </w:t>
            </w:r>
            <w:r w:rsidRPr="00CF1D6B">
              <w:t>/</w:t>
            </w:r>
            <w:proofErr w:type="spellStart"/>
            <w:r w:rsidRPr="00CF1D6B">
              <w:t>сут</w:t>
            </w:r>
            <w:proofErr w:type="spellEnd"/>
            <w:r w:rsidRPr="00CF1D6B">
              <w:t>.</w:t>
            </w:r>
          </w:p>
        </w:tc>
        <w:tc>
          <w:tcPr>
            <w:tcW w:w="2694" w:type="dxa"/>
          </w:tcPr>
          <w:p w:rsidR="00CF1D6B" w:rsidRPr="00CF1D6B" w:rsidRDefault="00CF1D6B" w:rsidP="00CF1D6B">
            <w:r w:rsidRPr="00CF1D6B">
              <w:t>Годовой расход, тыс</w:t>
            </w:r>
            <w:proofErr w:type="gramStart"/>
            <w:r w:rsidRPr="00CF1D6B">
              <w:t>.м</w:t>
            </w:r>
            <w:proofErr w:type="gramEnd"/>
            <w:r w:rsidRPr="00CF1D6B">
              <w:rPr>
                <w:vertAlign w:val="superscript"/>
              </w:rPr>
              <w:t xml:space="preserve">3 </w:t>
            </w:r>
            <w:r w:rsidRPr="00CF1D6B">
              <w:t>/год</w:t>
            </w:r>
          </w:p>
        </w:tc>
      </w:tr>
      <w:tr w:rsidR="00CF1D6B" w:rsidRPr="00CF1D6B" w:rsidTr="00D17AC5">
        <w:tc>
          <w:tcPr>
            <w:tcW w:w="770" w:type="dxa"/>
          </w:tcPr>
          <w:p w:rsidR="00CF1D6B" w:rsidRPr="00CF1D6B" w:rsidRDefault="00CF1D6B" w:rsidP="00CF1D6B">
            <w:r w:rsidRPr="00CF1D6B">
              <w:t>1</w:t>
            </w:r>
          </w:p>
        </w:tc>
        <w:tc>
          <w:tcPr>
            <w:tcW w:w="3874" w:type="dxa"/>
          </w:tcPr>
          <w:p w:rsidR="00CF1D6B" w:rsidRPr="00CF1D6B" w:rsidRDefault="00CF1D6B" w:rsidP="00CF1D6B">
            <w:r w:rsidRPr="00CF1D6B">
              <w:t>Население, проживающее в домах с водопроводом и канализацией</w:t>
            </w:r>
          </w:p>
        </w:tc>
        <w:tc>
          <w:tcPr>
            <w:tcW w:w="2268" w:type="dxa"/>
          </w:tcPr>
          <w:p w:rsidR="00CF1D6B" w:rsidRPr="00CF1D6B" w:rsidRDefault="00CF1D6B" w:rsidP="00CF1D6B">
            <w:r w:rsidRPr="00CF1D6B">
              <w:t>152,5</w:t>
            </w:r>
          </w:p>
        </w:tc>
        <w:tc>
          <w:tcPr>
            <w:tcW w:w="2694" w:type="dxa"/>
          </w:tcPr>
          <w:p w:rsidR="00CF1D6B" w:rsidRPr="00CF1D6B" w:rsidRDefault="00CF1D6B" w:rsidP="00CF1D6B">
            <w:r w:rsidRPr="00CF1D6B">
              <w:t>41,92</w:t>
            </w:r>
          </w:p>
        </w:tc>
      </w:tr>
      <w:tr w:rsidR="00CF1D6B" w:rsidRPr="00CF1D6B" w:rsidTr="00D17AC5">
        <w:tc>
          <w:tcPr>
            <w:tcW w:w="770" w:type="dxa"/>
          </w:tcPr>
          <w:p w:rsidR="00CF1D6B" w:rsidRPr="00CF1D6B" w:rsidRDefault="00CF1D6B" w:rsidP="00CF1D6B">
            <w:r w:rsidRPr="00CF1D6B">
              <w:t>2</w:t>
            </w:r>
          </w:p>
        </w:tc>
        <w:tc>
          <w:tcPr>
            <w:tcW w:w="3874" w:type="dxa"/>
          </w:tcPr>
          <w:p w:rsidR="00CF1D6B" w:rsidRPr="00CF1D6B" w:rsidRDefault="00CF1D6B" w:rsidP="00CF1D6B">
            <w:r w:rsidRPr="00CF1D6B">
              <w:t xml:space="preserve">прочие потребители </w:t>
            </w:r>
          </w:p>
        </w:tc>
        <w:tc>
          <w:tcPr>
            <w:tcW w:w="2268" w:type="dxa"/>
          </w:tcPr>
          <w:p w:rsidR="00CF1D6B" w:rsidRPr="00CF1D6B" w:rsidRDefault="00CF1D6B" w:rsidP="00CF1D6B">
            <w:r w:rsidRPr="00CF1D6B">
              <w:t>15,4</w:t>
            </w:r>
          </w:p>
        </w:tc>
        <w:tc>
          <w:tcPr>
            <w:tcW w:w="2694" w:type="dxa"/>
          </w:tcPr>
          <w:p w:rsidR="00CF1D6B" w:rsidRPr="00CF1D6B" w:rsidRDefault="00CF1D6B" w:rsidP="00CF1D6B">
            <w:r w:rsidRPr="00CF1D6B">
              <w:t>4,26</w:t>
            </w:r>
          </w:p>
        </w:tc>
      </w:tr>
      <w:tr w:rsidR="00CF1D6B" w:rsidRPr="00CF1D6B" w:rsidTr="00D17AC5">
        <w:tc>
          <w:tcPr>
            <w:tcW w:w="770" w:type="dxa"/>
          </w:tcPr>
          <w:p w:rsidR="00CF1D6B" w:rsidRPr="00CF1D6B" w:rsidRDefault="00CF1D6B" w:rsidP="00CF1D6B"/>
        </w:tc>
        <w:tc>
          <w:tcPr>
            <w:tcW w:w="3874" w:type="dxa"/>
          </w:tcPr>
          <w:p w:rsidR="00CF1D6B" w:rsidRPr="00CF1D6B" w:rsidRDefault="00CF1D6B" w:rsidP="00CF1D6B"/>
        </w:tc>
        <w:tc>
          <w:tcPr>
            <w:tcW w:w="2268" w:type="dxa"/>
          </w:tcPr>
          <w:p w:rsidR="00CF1D6B" w:rsidRPr="00CF1D6B" w:rsidRDefault="00CF1D6B" w:rsidP="00CF1D6B"/>
        </w:tc>
        <w:tc>
          <w:tcPr>
            <w:tcW w:w="2694" w:type="dxa"/>
          </w:tcPr>
          <w:p w:rsidR="00CF1D6B" w:rsidRPr="00CF1D6B" w:rsidRDefault="00CF1D6B" w:rsidP="00CF1D6B"/>
        </w:tc>
      </w:tr>
      <w:tr w:rsidR="00CF1D6B" w:rsidRPr="00CF1D6B" w:rsidTr="00D17AC5">
        <w:tc>
          <w:tcPr>
            <w:tcW w:w="770" w:type="dxa"/>
          </w:tcPr>
          <w:p w:rsidR="00CF1D6B" w:rsidRPr="00CF1D6B" w:rsidRDefault="00CF1D6B" w:rsidP="00CF1D6B"/>
        </w:tc>
        <w:tc>
          <w:tcPr>
            <w:tcW w:w="3874" w:type="dxa"/>
          </w:tcPr>
          <w:p w:rsidR="00CF1D6B" w:rsidRPr="00CF1D6B" w:rsidRDefault="00CF1D6B" w:rsidP="00CF1D6B">
            <w:r w:rsidRPr="00CF1D6B">
              <w:t>Итого</w:t>
            </w:r>
          </w:p>
        </w:tc>
        <w:tc>
          <w:tcPr>
            <w:tcW w:w="2268" w:type="dxa"/>
          </w:tcPr>
          <w:p w:rsidR="00CF1D6B" w:rsidRPr="00CF1D6B" w:rsidRDefault="00CF1D6B" w:rsidP="00CF1D6B">
            <w:r w:rsidRPr="00CF1D6B">
              <w:t>167,9</w:t>
            </w:r>
          </w:p>
        </w:tc>
        <w:tc>
          <w:tcPr>
            <w:tcW w:w="2694" w:type="dxa"/>
          </w:tcPr>
          <w:p w:rsidR="00CF1D6B" w:rsidRPr="00CF1D6B" w:rsidRDefault="00CF1D6B" w:rsidP="00CF1D6B">
            <w:r w:rsidRPr="00CF1D6B">
              <w:t>46,18</w:t>
            </w:r>
          </w:p>
        </w:tc>
      </w:tr>
    </w:tbl>
    <w:p w:rsidR="00CF1D6B" w:rsidRPr="00CF1D6B" w:rsidRDefault="00CF1D6B" w:rsidP="00CF1D6B"/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В связи с прогнозируемым увеличением суточных расходов воды населением, проживающих в домах с водопроводом и канализацией, вызванным повышением качества жизни, суточные расходы сточных вод также увеличатся.</w:t>
      </w: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3.2.Структура водоотведения, которая определяется по отчётам организации, осуществляющей водоотведение.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Территориально сброс сточных вод осуществляется в п. Новые Зори.</w:t>
      </w: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r w:rsidRPr="00CF1D6B">
        <w:t>Таблица 7. Расход сточных вод по п. Новые Зори.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158"/>
        <w:gridCol w:w="2357"/>
        <w:gridCol w:w="2287"/>
      </w:tblGrid>
      <w:tr w:rsidR="00CF1D6B" w:rsidRPr="00CF1D6B" w:rsidTr="00D17AC5">
        <w:tc>
          <w:tcPr>
            <w:tcW w:w="391" w:type="dxa"/>
          </w:tcPr>
          <w:p w:rsidR="00CF1D6B" w:rsidRPr="00CF1D6B" w:rsidRDefault="00CF1D6B" w:rsidP="00CF1D6B">
            <w:r w:rsidRPr="00CF1D6B">
              <w:t>№</w:t>
            </w:r>
            <w:proofErr w:type="gramStart"/>
            <w:r w:rsidRPr="00CF1D6B">
              <w:t>п</w:t>
            </w:r>
            <w:proofErr w:type="gramEnd"/>
            <w:r w:rsidRPr="00CF1D6B">
              <w:t>/п</w:t>
            </w:r>
          </w:p>
        </w:tc>
        <w:tc>
          <w:tcPr>
            <w:tcW w:w="4393" w:type="dxa"/>
          </w:tcPr>
          <w:p w:rsidR="00CF1D6B" w:rsidRPr="00CF1D6B" w:rsidRDefault="00CF1D6B" w:rsidP="00CF1D6B">
            <w:r w:rsidRPr="00CF1D6B">
              <w:t>Населённый пункт</w:t>
            </w:r>
          </w:p>
        </w:tc>
        <w:tc>
          <w:tcPr>
            <w:tcW w:w="2393" w:type="dxa"/>
          </w:tcPr>
          <w:p w:rsidR="00CF1D6B" w:rsidRPr="00CF1D6B" w:rsidRDefault="00CF1D6B" w:rsidP="00CF1D6B">
            <w:r w:rsidRPr="00CF1D6B">
              <w:t>Среднесуточный расход сточных вод, м</w:t>
            </w:r>
            <w:r w:rsidRPr="00CF1D6B">
              <w:rPr>
                <w:vertAlign w:val="superscript"/>
              </w:rPr>
              <w:t xml:space="preserve">3 </w:t>
            </w:r>
            <w:r w:rsidRPr="00CF1D6B">
              <w:t>/</w:t>
            </w:r>
            <w:proofErr w:type="spellStart"/>
            <w:r w:rsidRPr="00CF1D6B">
              <w:t>сут</w:t>
            </w:r>
            <w:proofErr w:type="spellEnd"/>
            <w:r w:rsidRPr="00CF1D6B">
              <w:t>.</w:t>
            </w:r>
          </w:p>
        </w:tc>
        <w:tc>
          <w:tcPr>
            <w:tcW w:w="2393" w:type="dxa"/>
          </w:tcPr>
          <w:p w:rsidR="00CF1D6B" w:rsidRPr="00CF1D6B" w:rsidRDefault="00CF1D6B" w:rsidP="00CF1D6B">
            <w:r w:rsidRPr="00CF1D6B">
              <w:t>Годовой расход сточных вод, тыс. м</w:t>
            </w:r>
            <w:r w:rsidRPr="00CF1D6B">
              <w:rPr>
                <w:vertAlign w:val="superscript"/>
              </w:rPr>
              <w:t xml:space="preserve">3 </w:t>
            </w:r>
            <w:r w:rsidRPr="00CF1D6B">
              <w:t>/год</w:t>
            </w:r>
          </w:p>
        </w:tc>
      </w:tr>
      <w:tr w:rsidR="00CF1D6B" w:rsidRPr="00CF1D6B" w:rsidTr="00D17AC5">
        <w:tc>
          <w:tcPr>
            <w:tcW w:w="391" w:type="dxa"/>
          </w:tcPr>
          <w:p w:rsidR="00CF1D6B" w:rsidRPr="00CF1D6B" w:rsidRDefault="00CF1D6B" w:rsidP="00CF1D6B">
            <w:r w:rsidRPr="00CF1D6B">
              <w:t>1</w:t>
            </w:r>
          </w:p>
        </w:tc>
        <w:tc>
          <w:tcPr>
            <w:tcW w:w="4393" w:type="dxa"/>
          </w:tcPr>
          <w:p w:rsidR="00CF1D6B" w:rsidRPr="00CF1D6B" w:rsidRDefault="00CF1D6B" w:rsidP="00CF1D6B">
            <w:r w:rsidRPr="00CF1D6B">
              <w:t>п. Новые Зори</w:t>
            </w:r>
          </w:p>
        </w:tc>
        <w:tc>
          <w:tcPr>
            <w:tcW w:w="2393" w:type="dxa"/>
          </w:tcPr>
          <w:p w:rsidR="00CF1D6B" w:rsidRPr="00CF1D6B" w:rsidRDefault="00CF1D6B" w:rsidP="00CF1D6B">
            <w:r w:rsidRPr="00CF1D6B">
              <w:t>167,9</w:t>
            </w:r>
          </w:p>
        </w:tc>
        <w:tc>
          <w:tcPr>
            <w:tcW w:w="2393" w:type="dxa"/>
          </w:tcPr>
          <w:p w:rsidR="00CF1D6B" w:rsidRPr="00CF1D6B" w:rsidRDefault="00CF1D6B" w:rsidP="00CF1D6B">
            <w:r w:rsidRPr="00CF1D6B">
              <w:t>46,18</w:t>
            </w:r>
          </w:p>
        </w:tc>
      </w:tr>
    </w:tbl>
    <w:p w:rsidR="00CF1D6B" w:rsidRPr="00CF1D6B" w:rsidRDefault="00CF1D6B" w:rsidP="00CF1D6B"/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3.3.Расчёт требуемой мощности очистных сооружений исходя из данных о перспективном расходе сточных вод с указанием требуемых объёмов приёма и очистки сточных вод.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На территории муниципального образования п. Новые Зори в настоящее время функционируют очистные сооружения биологической очистки в п. Новые Зори, имеющие достаточный резерв мощности.</w:t>
      </w:r>
    </w:p>
    <w:p w:rsidR="00CF1D6B" w:rsidRPr="00CF1D6B" w:rsidRDefault="00CF1D6B" w:rsidP="00CF1D6B"/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4.Предложения по строительству, реконструкции и модернизации (техническому перевооружению) объектов централизованных систем водоотведения.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4.1.Сведения об объектах, планируемых к новому строительству для обеспечения транспортировки и очистки перспективного увеличения объёма сточных вод.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На расчётный срок Схемы водоотведения  планируется новое строительство объектов системы водоотведения (разработка проектной документации, строительство).</w:t>
      </w: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4.2.Сведения о действующих объектах, предлагаемых к реконструкции (техническому перевооружению) для обеспечения транспортировки и очистки перспективного увеличения объёма сточных вод.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Схемой водоотведения п. Новые Зори предусматриваются мероприятия по реконструкции действующих объектов для обеспечения транспортировки и очистки перспективного увеличения сточных вод.</w:t>
      </w: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r w:rsidRPr="00CF1D6B">
        <w:rPr>
          <w:sz w:val="26"/>
          <w:szCs w:val="26"/>
        </w:rPr>
        <w:t xml:space="preserve">  </w:t>
      </w:r>
      <w:r w:rsidRPr="00CF1D6B">
        <w:t>Таблица.8. План мероприятий по реконструкции действующих объектов систем водоотведения</w:t>
      </w:r>
      <w:r w:rsidRPr="00CF1D6B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43"/>
        <w:gridCol w:w="3188"/>
      </w:tblGrid>
      <w:tr w:rsidR="00CF1D6B" w:rsidRPr="00CF1D6B" w:rsidTr="00D17AC5">
        <w:tc>
          <w:tcPr>
            <w:tcW w:w="532" w:type="dxa"/>
          </w:tcPr>
          <w:p w:rsidR="00CF1D6B" w:rsidRPr="00CF1D6B" w:rsidRDefault="00CF1D6B" w:rsidP="00CF1D6B">
            <w:r w:rsidRPr="00CF1D6B">
              <w:t xml:space="preserve">№ </w:t>
            </w:r>
            <w:proofErr w:type="gramStart"/>
            <w:r w:rsidRPr="00CF1D6B">
              <w:t>п</w:t>
            </w:r>
            <w:proofErr w:type="gramEnd"/>
            <w:r w:rsidRPr="00CF1D6B">
              <w:t>/п</w:t>
            </w:r>
          </w:p>
        </w:tc>
        <w:tc>
          <w:tcPr>
            <w:tcW w:w="5848" w:type="dxa"/>
          </w:tcPr>
          <w:p w:rsidR="00CF1D6B" w:rsidRPr="00CF1D6B" w:rsidRDefault="00CF1D6B" w:rsidP="00CF1D6B">
            <w:r w:rsidRPr="00CF1D6B">
              <w:t>Мероприятие</w:t>
            </w:r>
          </w:p>
        </w:tc>
        <w:tc>
          <w:tcPr>
            <w:tcW w:w="3190" w:type="dxa"/>
          </w:tcPr>
          <w:p w:rsidR="00CF1D6B" w:rsidRPr="00CF1D6B" w:rsidRDefault="00CF1D6B" w:rsidP="00CF1D6B">
            <w:r w:rsidRPr="00CF1D6B">
              <w:t xml:space="preserve">Срок осуществления </w:t>
            </w:r>
          </w:p>
        </w:tc>
      </w:tr>
      <w:tr w:rsidR="00CF1D6B" w:rsidRPr="00CF1D6B" w:rsidTr="00D17AC5">
        <w:tc>
          <w:tcPr>
            <w:tcW w:w="532" w:type="dxa"/>
          </w:tcPr>
          <w:p w:rsidR="00CF1D6B" w:rsidRPr="00CF1D6B" w:rsidRDefault="00CF1D6B" w:rsidP="00CF1D6B">
            <w:r w:rsidRPr="00CF1D6B">
              <w:t>1</w:t>
            </w:r>
          </w:p>
        </w:tc>
        <w:tc>
          <w:tcPr>
            <w:tcW w:w="5848" w:type="dxa"/>
          </w:tcPr>
          <w:p w:rsidR="00CF1D6B" w:rsidRPr="00CF1D6B" w:rsidRDefault="00CF1D6B" w:rsidP="00CF1D6B">
            <w:r w:rsidRPr="00CF1D6B">
              <w:t xml:space="preserve">Замена фекального насоса </w:t>
            </w:r>
            <w:proofErr w:type="gramStart"/>
            <w:r w:rsidRPr="00CF1D6B">
              <w:t>СМ</w:t>
            </w:r>
            <w:proofErr w:type="gramEnd"/>
            <w:r w:rsidRPr="00CF1D6B">
              <w:t xml:space="preserve"> 100-65-200-2-37</w:t>
            </w:r>
          </w:p>
          <w:p w:rsidR="00CF1D6B" w:rsidRPr="00CF1D6B" w:rsidRDefault="00CF1D6B" w:rsidP="00CF1D6B"/>
        </w:tc>
        <w:tc>
          <w:tcPr>
            <w:tcW w:w="3190" w:type="dxa"/>
          </w:tcPr>
          <w:p w:rsidR="00CF1D6B" w:rsidRPr="00CF1D6B" w:rsidRDefault="00CF1D6B" w:rsidP="00CF1D6B">
            <w:r w:rsidRPr="00CF1D6B">
              <w:t>2024г.</w:t>
            </w:r>
          </w:p>
        </w:tc>
      </w:tr>
    </w:tbl>
    <w:p w:rsidR="00CF1D6B" w:rsidRPr="00CF1D6B" w:rsidRDefault="00CF1D6B" w:rsidP="00CF1D6B"/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4.3.Сведения о действующих объектах, предлагаемых к выводу из эксплуатации.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lastRenderedPageBreak/>
        <w:t>На расчётный срок Схемы водоотведения не планируются к выводу из эксплуатации объекты систем водоотведения.</w:t>
      </w: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5.Предложения по строительству, реконструкции и модернизации объектов централизованных систем водоотведения.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 xml:space="preserve">5.1.Сведения о реконструируемых и предлагаемых к новому строительству канализационных сетях. 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 xml:space="preserve">Сведения о </w:t>
      </w:r>
      <w:proofErr w:type="gramStart"/>
      <w:r w:rsidRPr="00CF1D6B">
        <w:rPr>
          <w:sz w:val="26"/>
          <w:szCs w:val="26"/>
        </w:rPr>
        <w:t>реконструируемых участках канализационной сети,  обеспечивающих транспортировку перспективного увеличения объёма вод  отсутствуют</w:t>
      </w:r>
      <w:proofErr w:type="gramEnd"/>
      <w:r w:rsidRPr="00CF1D6B">
        <w:rPr>
          <w:sz w:val="26"/>
          <w:szCs w:val="26"/>
        </w:rPr>
        <w:t>.</w:t>
      </w: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5.2.Сведения о реконструируемых участках канализационной сети, подлежащих замене в связи с исчерпанием эксплуатационного ресурса.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sz w:val="26"/>
          <w:szCs w:val="26"/>
        </w:rPr>
      </w:pPr>
      <w:proofErr w:type="gramStart"/>
      <w:r w:rsidRPr="00CF1D6B">
        <w:rPr>
          <w:sz w:val="26"/>
          <w:szCs w:val="26"/>
        </w:rPr>
        <w:t>Сведения о реконструируемых и планируемых к новому строительству канализационных сетей, для обеспечения сбора и транспортировки перспективного увеличения объёма сточных вод во вновь осваиваемых районах муниципального образования под жилищную, комплексную или производственную застройку отсутствуют.</w:t>
      </w:r>
      <w:proofErr w:type="gramEnd"/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5.3.Сведения о новом строительстве и реконструкции канализационных сетей, насосных станций.</w:t>
      </w:r>
    </w:p>
    <w:p w:rsidR="00CF1D6B" w:rsidRPr="00CF1D6B" w:rsidRDefault="00CF1D6B" w:rsidP="00CF1D6B">
      <w:pPr>
        <w:rPr>
          <w:b/>
          <w:sz w:val="26"/>
          <w:szCs w:val="26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На расчётный срок Схемы водоотведения планируется проведение мероприятий.</w:t>
      </w:r>
    </w:p>
    <w:p w:rsidR="00CF1D6B" w:rsidRPr="00CF1D6B" w:rsidRDefault="00CF1D6B" w:rsidP="00CF1D6B">
      <w:pPr>
        <w:rPr>
          <w:sz w:val="26"/>
          <w:szCs w:val="26"/>
        </w:rPr>
      </w:pPr>
      <w:r w:rsidRPr="00CF1D6B">
        <w:t>Таблица 9. План мероприятий</w:t>
      </w:r>
      <w:r w:rsidRPr="00CF1D6B">
        <w:rPr>
          <w:sz w:val="26"/>
          <w:szCs w:val="26"/>
        </w:rPr>
        <w:t>.</w:t>
      </w:r>
    </w:p>
    <w:p w:rsidR="00CF1D6B" w:rsidRPr="00CF1D6B" w:rsidRDefault="00CF1D6B" w:rsidP="00CF1D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CF1D6B" w:rsidRPr="00CF1D6B" w:rsidTr="00D17AC5">
        <w:tc>
          <w:tcPr>
            <w:tcW w:w="675" w:type="dxa"/>
          </w:tcPr>
          <w:p w:rsidR="00CF1D6B" w:rsidRPr="00CF1D6B" w:rsidRDefault="00CF1D6B" w:rsidP="00CF1D6B">
            <w:r w:rsidRPr="00CF1D6B">
              <w:t xml:space="preserve">№ </w:t>
            </w:r>
            <w:proofErr w:type="gramStart"/>
            <w:r w:rsidRPr="00CF1D6B">
              <w:t>п</w:t>
            </w:r>
            <w:proofErr w:type="gramEnd"/>
            <w:r w:rsidRPr="00CF1D6B">
              <w:t>/п</w:t>
            </w:r>
          </w:p>
        </w:tc>
        <w:tc>
          <w:tcPr>
            <w:tcW w:w="5705" w:type="dxa"/>
          </w:tcPr>
          <w:p w:rsidR="00CF1D6B" w:rsidRPr="00CF1D6B" w:rsidRDefault="00CF1D6B" w:rsidP="00CF1D6B">
            <w:r w:rsidRPr="00CF1D6B">
              <w:t>Мероприятие</w:t>
            </w:r>
          </w:p>
        </w:tc>
        <w:tc>
          <w:tcPr>
            <w:tcW w:w="3190" w:type="dxa"/>
          </w:tcPr>
          <w:p w:rsidR="00CF1D6B" w:rsidRPr="00CF1D6B" w:rsidRDefault="00CF1D6B" w:rsidP="00CF1D6B">
            <w:r w:rsidRPr="00CF1D6B">
              <w:t>Срок осуществления</w:t>
            </w:r>
          </w:p>
        </w:tc>
      </w:tr>
      <w:tr w:rsidR="00CF1D6B" w:rsidRPr="00CF1D6B" w:rsidTr="00D17AC5">
        <w:tc>
          <w:tcPr>
            <w:tcW w:w="675" w:type="dxa"/>
          </w:tcPr>
          <w:p w:rsidR="00CF1D6B" w:rsidRPr="00CF1D6B" w:rsidRDefault="00CF1D6B" w:rsidP="00CF1D6B">
            <w:r w:rsidRPr="00CF1D6B">
              <w:t>1</w:t>
            </w:r>
          </w:p>
        </w:tc>
        <w:tc>
          <w:tcPr>
            <w:tcW w:w="5705" w:type="dxa"/>
          </w:tcPr>
          <w:p w:rsidR="00CF1D6B" w:rsidRPr="00CF1D6B" w:rsidRDefault="00CF1D6B" w:rsidP="00CF1D6B">
            <w:r w:rsidRPr="00CF1D6B">
              <w:t>Разработка проектной документации, текущий ремонт</w:t>
            </w:r>
          </w:p>
          <w:p w:rsidR="00CF1D6B" w:rsidRPr="00CF1D6B" w:rsidRDefault="00CF1D6B" w:rsidP="00CF1D6B"/>
        </w:tc>
        <w:tc>
          <w:tcPr>
            <w:tcW w:w="3190" w:type="dxa"/>
          </w:tcPr>
          <w:p w:rsidR="00CF1D6B" w:rsidRPr="00CF1D6B" w:rsidRDefault="00CF1D6B" w:rsidP="00CF1D6B">
            <w:r w:rsidRPr="00CF1D6B">
              <w:t>2023-2032гг</w:t>
            </w:r>
          </w:p>
        </w:tc>
      </w:tr>
    </w:tbl>
    <w:p w:rsidR="00CF1D6B" w:rsidRPr="00CF1D6B" w:rsidRDefault="00CF1D6B" w:rsidP="00CF1D6B"/>
    <w:p w:rsidR="00CF1D6B" w:rsidRPr="00CF1D6B" w:rsidRDefault="00CF1D6B" w:rsidP="00CF1D6B"/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t xml:space="preserve"> </w:t>
      </w:r>
      <w:r w:rsidRPr="00CF1D6B">
        <w:rPr>
          <w:b/>
          <w:sz w:val="28"/>
          <w:szCs w:val="28"/>
        </w:rPr>
        <w:t>5.4.Сведения о развитии систем диспетчеризации, телемеханизации и систем управления режимами водоотведения на объектах организаций, осуществляющих водоотведение.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В течени</w:t>
      </w:r>
      <w:proofErr w:type="gramStart"/>
      <w:r w:rsidRPr="00CF1D6B">
        <w:rPr>
          <w:sz w:val="26"/>
          <w:szCs w:val="26"/>
        </w:rPr>
        <w:t>и</w:t>
      </w:r>
      <w:proofErr w:type="gramEnd"/>
      <w:r w:rsidRPr="00CF1D6B">
        <w:rPr>
          <w:sz w:val="26"/>
          <w:szCs w:val="26"/>
        </w:rPr>
        <w:t xml:space="preserve"> рассматриваемого периода ожидается проектирование и устройство систем диспетчеризации, телемеханизации и автоматизированных систем управления режимами водоотведения на объектах организаций, осуществляющих водоотведение.</w:t>
      </w:r>
    </w:p>
    <w:p w:rsidR="00CF1D6B" w:rsidRPr="00CF1D6B" w:rsidRDefault="00CF1D6B" w:rsidP="00CF1D6B">
      <w:pPr>
        <w:rPr>
          <w:sz w:val="26"/>
          <w:szCs w:val="26"/>
        </w:rPr>
      </w:pPr>
    </w:p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5.5.Сведения о развитии системы коммерческого учёта водопотребления организациями, осуществляющими водоотведение.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lastRenderedPageBreak/>
        <w:t>В настоящее время коммерческий учёт принимаемых сточных вод осуществляется в соответствии с законодательством. Способ учёта сточных вод потребителей составляет-93,7% по счётчикам.</w:t>
      </w:r>
    </w:p>
    <w:p w:rsidR="00CF1D6B" w:rsidRPr="00CF1D6B" w:rsidRDefault="00CF1D6B" w:rsidP="00CF1D6B"/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6. Экологические аспекты мероприятий по строительству и реконструкции объектов централизованной системы водоотведения.</w:t>
      </w:r>
    </w:p>
    <w:p w:rsidR="00CF1D6B" w:rsidRPr="00CF1D6B" w:rsidRDefault="00CF1D6B" w:rsidP="00CF1D6B">
      <w:pPr>
        <w:rPr>
          <w:b/>
          <w:sz w:val="28"/>
          <w:szCs w:val="28"/>
        </w:rPr>
      </w:pPr>
    </w:p>
    <w:p w:rsidR="00CF1D6B" w:rsidRPr="00CF1D6B" w:rsidRDefault="00CF1D6B" w:rsidP="00CF1D6B">
      <w:pPr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6.1. Сведения о мерах по предотвращению вредного воздействия на водный бассейн предлагаемых к новому строительству канализационных сетей.</w:t>
      </w: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b/>
          <w:sz w:val="28"/>
          <w:szCs w:val="28"/>
        </w:rPr>
        <w:t xml:space="preserve"> </w:t>
      </w:r>
      <w:r w:rsidRPr="00CF1D6B">
        <w:rPr>
          <w:sz w:val="26"/>
          <w:szCs w:val="26"/>
        </w:rPr>
        <w:t>Для снижения вредного воздействия на водный бассейн необходимо поддерживать в рабочем состоянии очистные сооружения. Постоянно проводить текущий ремонт</w:t>
      </w:r>
    </w:p>
    <w:p w:rsidR="00CF1D6B" w:rsidRPr="00CF1D6B" w:rsidRDefault="00CF1D6B" w:rsidP="00CF1D6B">
      <w:pPr>
        <w:rPr>
          <w:sz w:val="26"/>
          <w:szCs w:val="26"/>
        </w:rPr>
      </w:pPr>
      <w:r w:rsidRPr="00CF1D6B">
        <w:rPr>
          <w:sz w:val="26"/>
          <w:szCs w:val="26"/>
        </w:rPr>
        <w:t>.</w:t>
      </w:r>
    </w:p>
    <w:p w:rsidR="00CF1D6B" w:rsidRPr="00CF1D6B" w:rsidRDefault="00CF1D6B" w:rsidP="00CF1D6B">
      <w:pPr>
        <w:jc w:val="both"/>
        <w:rPr>
          <w:b/>
          <w:sz w:val="28"/>
          <w:szCs w:val="28"/>
        </w:rPr>
      </w:pPr>
      <w:r w:rsidRPr="00CF1D6B">
        <w:rPr>
          <w:b/>
          <w:sz w:val="28"/>
          <w:szCs w:val="28"/>
        </w:rPr>
        <w:t>7.Оценка капитальных вложений в новое строительство и реконструкцию объектов централизованных систем водоснабжения, выполненную в соответствии сметными нормативами, утверждённую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 по видам капитального строительства и видам работ.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 xml:space="preserve">На расчётный срок схемы водоотведения муниципального образования п. Новые Зори  </w:t>
      </w:r>
      <w:proofErr w:type="gramStart"/>
      <w:r w:rsidRPr="00CF1D6B">
        <w:rPr>
          <w:sz w:val="26"/>
          <w:szCs w:val="26"/>
        </w:rPr>
        <w:t>согласно</w:t>
      </w:r>
      <w:proofErr w:type="gramEnd"/>
      <w:r w:rsidRPr="00CF1D6B">
        <w:rPr>
          <w:sz w:val="26"/>
          <w:szCs w:val="26"/>
        </w:rPr>
        <w:t xml:space="preserve"> генерального плана планируется разработка проектной документации, по текущему ремонту канализационных сетей  2023-2032гг. Текущий ремонт объектов систем централизованного водоотведения выполняется силами МУП «</w:t>
      </w:r>
      <w:proofErr w:type="spellStart"/>
      <w:r w:rsidRPr="00CF1D6B">
        <w:rPr>
          <w:sz w:val="26"/>
          <w:szCs w:val="26"/>
        </w:rPr>
        <w:t>Новозоринские</w:t>
      </w:r>
      <w:proofErr w:type="spellEnd"/>
      <w:r w:rsidRPr="00CF1D6B">
        <w:rPr>
          <w:sz w:val="26"/>
          <w:szCs w:val="26"/>
        </w:rPr>
        <w:t xml:space="preserve"> КС».</w:t>
      </w:r>
    </w:p>
    <w:p w:rsidR="00CF1D6B" w:rsidRPr="00CF1D6B" w:rsidRDefault="00CF1D6B" w:rsidP="00CF1D6B">
      <w:pPr>
        <w:jc w:val="right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  <w:r w:rsidRPr="00CF1D6B">
        <w:rPr>
          <w:b/>
          <w:bCs/>
          <w:sz w:val="28"/>
          <w:szCs w:val="28"/>
        </w:rPr>
        <w:t>8. Цены и тарифы в сфере водоснабжения</w:t>
      </w:r>
    </w:p>
    <w:p w:rsidR="00CF1D6B" w:rsidRPr="00CF1D6B" w:rsidRDefault="00CF1D6B" w:rsidP="00CF1D6B">
      <w:pPr>
        <w:jc w:val="both"/>
        <w:rPr>
          <w:sz w:val="28"/>
          <w:szCs w:val="28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>Динамика утвержденных тарифов с учетом последних четырех годов приведена в табл.15.</w:t>
      </w:r>
    </w:p>
    <w:p w:rsidR="00CF1D6B" w:rsidRPr="00CF1D6B" w:rsidRDefault="00CF1D6B" w:rsidP="00CF1D6B">
      <w:pPr>
        <w:jc w:val="both"/>
      </w:pPr>
      <w:r w:rsidRPr="00CF1D6B">
        <w:rPr>
          <w:sz w:val="26"/>
          <w:szCs w:val="26"/>
        </w:rPr>
        <w:tab/>
      </w:r>
      <w:r w:rsidRPr="00CF1D6B">
        <w:t xml:space="preserve">Таблица 15. Динамика тарифов на водоснабжение, действующих на территории МО </w:t>
      </w:r>
      <w:proofErr w:type="spellStart"/>
      <w:r w:rsidRPr="00CF1D6B">
        <w:t>Новозоринский</w:t>
      </w:r>
      <w:proofErr w:type="spellEnd"/>
      <w:r w:rsidRPr="00CF1D6B">
        <w:t xml:space="preserve"> сельсовет (НДС не облагается).</w:t>
      </w:r>
    </w:p>
    <w:p w:rsidR="00CF1D6B" w:rsidRPr="00CF1D6B" w:rsidRDefault="00CF1D6B" w:rsidP="00CF1D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"/>
        <w:gridCol w:w="1171"/>
        <w:gridCol w:w="158"/>
        <w:gridCol w:w="612"/>
        <w:gridCol w:w="504"/>
        <w:gridCol w:w="420"/>
        <w:gridCol w:w="714"/>
        <w:gridCol w:w="1134"/>
        <w:gridCol w:w="1275"/>
        <w:gridCol w:w="1134"/>
        <w:gridCol w:w="151"/>
        <w:gridCol w:w="1083"/>
        <w:gridCol w:w="1070"/>
        <w:gridCol w:w="71"/>
      </w:tblGrid>
      <w:tr w:rsidR="00CF1D6B" w:rsidRPr="00CF1D6B" w:rsidTr="00D17AC5">
        <w:tc>
          <w:tcPr>
            <w:tcW w:w="1402" w:type="dxa"/>
            <w:gridSpan w:val="3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года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2017 г.</w:t>
            </w:r>
          </w:p>
          <w:p w:rsidR="00CF1D6B" w:rsidRPr="00CF1D6B" w:rsidRDefault="00CF1D6B" w:rsidP="00CF1D6B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2018 г.</w:t>
            </w:r>
          </w:p>
        </w:tc>
        <w:tc>
          <w:tcPr>
            <w:tcW w:w="1134" w:type="dxa"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2019 г.</w:t>
            </w:r>
          </w:p>
        </w:tc>
        <w:tc>
          <w:tcPr>
            <w:tcW w:w="1275" w:type="dxa"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2020 г.</w:t>
            </w:r>
          </w:p>
        </w:tc>
        <w:tc>
          <w:tcPr>
            <w:tcW w:w="1134" w:type="dxa"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2021 г.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2022 г.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  <w:rPr>
                <w:b/>
              </w:rPr>
            </w:pPr>
            <w:r w:rsidRPr="00CF1D6B">
              <w:rPr>
                <w:b/>
              </w:rPr>
              <w:t>2023 г.</w:t>
            </w:r>
          </w:p>
        </w:tc>
      </w:tr>
      <w:tr w:rsidR="00CF1D6B" w:rsidRPr="00CF1D6B" w:rsidTr="00D17AC5">
        <w:tc>
          <w:tcPr>
            <w:tcW w:w="1402" w:type="dxa"/>
            <w:gridSpan w:val="3"/>
            <w:shd w:val="clear" w:color="auto" w:fill="auto"/>
          </w:tcPr>
          <w:p w:rsidR="00CF1D6B" w:rsidRPr="00CF1D6B" w:rsidRDefault="00CF1D6B" w:rsidP="00CF1D6B">
            <w:pPr>
              <w:jc w:val="both"/>
            </w:pPr>
            <w:r w:rsidRPr="00CF1D6B">
              <w:t>Сумма, руб.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</w:pPr>
            <w:r w:rsidRPr="00CF1D6B">
              <w:t>39,69</w:t>
            </w:r>
          </w:p>
          <w:p w:rsidR="00CF1D6B" w:rsidRPr="00CF1D6B" w:rsidRDefault="00CF1D6B" w:rsidP="00CF1D6B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</w:pPr>
            <w:r w:rsidRPr="00CF1D6B">
              <w:t>40,17</w:t>
            </w:r>
          </w:p>
        </w:tc>
        <w:tc>
          <w:tcPr>
            <w:tcW w:w="1134" w:type="dxa"/>
          </w:tcPr>
          <w:p w:rsidR="00CF1D6B" w:rsidRPr="00CF1D6B" w:rsidRDefault="00CF1D6B" w:rsidP="00CF1D6B">
            <w:pPr>
              <w:jc w:val="both"/>
            </w:pPr>
            <w:r w:rsidRPr="00CF1D6B">
              <w:t>40,17</w:t>
            </w:r>
          </w:p>
        </w:tc>
        <w:tc>
          <w:tcPr>
            <w:tcW w:w="1275" w:type="dxa"/>
          </w:tcPr>
          <w:p w:rsidR="00CF1D6B" w:rsidRPr="00CF1D6B" w:rsidRDefault="00CF1D6B" w:rsidP="00CF1D6B">
            <w:pPr>
              <w:jc w:val="both"/>
            </w:pPr>
            <w:r w:rsidRPr="00CF1D6B">
              <w:t>40,17</w:t>
            </w:r>
          </w:p>
        </w:tc>
        <w:tc>
          <w:tcPr>
            <w:tcW w:w="1134" w:type="dxa"/>
          </w:tcPr>
          <w:p w:rsidR="00CF1D6B" w:rsidRPr="00CF1D6B" w:rsidRDefault="00CF1D6B" w:rsidP="00CF1D6B">
            <w:pPr>
              <w:jc w:val="both"/>
            </w:pPr>
            <w:r w:rsidRPr="00CF1D6B">
              <w:t>40,17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</w:pPr>
            <w:r w:rsidRPr="00CF1D6B">
              <w:t>40,17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</w:pPr>
            <w:r w:rsidRPr="00CF1D6B">
              <w:t>44,14</w:t>
            </w:r>
          </w:p>
        </w:tc>
      </w:tr>
      <w:tr w:rsidR="00CF1D6B" w:rsidRPr="00CF1D6B" w:rsidTr="00D17AC5">
        <w:tc>
          <w:tcPr>
            <w:tcW w:w="1402" w:type="dxa"/>
            <w:gridSpan w:val="3"/>
            <w:shd w:val="clear" w:color="auto" w:fill="auto"/>
          </w:tcPr>
          <w:p w:rsidR="00CF1D6B" w:rsidRPr="00CF1D6B" w:rsidRDefault="00CF1D6B" w:rsidP="00CF1D6B">
            <w:pPr>
              <w:jc w:val="both"/>
            </w:pPr>
            <w:r w:rsidRPr="00CF1D6B">
              <w:t>% роста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</w:pPr>
            <w:r w:rsidRPr="00CF1D6B">
              <w:t>3,8</w:t>
            </w:r>
          </w:p>
          <w:p w:rsidR="00CF1D6B" w:rsidRPr="00CF1D6B" w:rsidRDefault="00CF1D6B" w:rsidP="00CF1D6B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</w:pPr>
            <w:r w:rsidRPr="00CF1D6B">
              <w:t>1,2</w:t>
            </w:r>
          </w:p>
        </w:tc>
        <w:tc>
          <w:tcPr>
            <w:tcW w:w="1134" w:type="dxa"/>
          </w:tcPr>
          <w:p w:rsidR="00CF1D6B" w:rsidRPr="00CF1D6B" w:rsidRDefault="00CF1D6B" w:rsidP="00CF1D6B">
            <w:pPr>
              <w:jc w:val="both"/>
            </w:pPr>
            <w:r w:rsidRPr="00CF1D6B">
              <w:t>0</w:t>
            </w:r>
          </w:p>
        </w:tc>
        <w:tc>
          <w:tcPr>
            <w:tcW w:w="1275" w:type="dxa"/>
          </w:tcPr>
          <w:p w:rsidR="00CF1D6B" w:rsidRPr="00CF1D6B" w:rsidRDefault="00CF1D6B" w:rsidP="00CF1D6B">
            <w:pPr>
              <w:jc w:val="both"/>
            </w:pPr>
            <w:r w:rsidRPr="00CF1D6B">
              <w:t>0</w:t>
            </w:r>
          </w:p>
        </w:tc>
        <w:tc>
          <w:tcPr>
            <w:tcW w:w="1134" w:type="dxa"/>
          </w:tcPr>
          <w:p w:rsidR="00CF1D6B" w:rsidRPr="00CF1D6B" w:rsidRDefault="00CF1D6B" w:rsidP="00CF1D6B">
            <w:pPr>
              <w:jc w:val="both"/>
            </w:pPr>
            <w:r w:rsidRPr="00CF1D6B">
              <w:t>0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</w:pPr>
            <w:r w:rsidRPr="00CF1D6B">
              <w:t>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CF1D6B" w:rsidRPr="00CF1D6B" w:rsidRDefault="00CF1D6B" w:rsidP="00CF1D6B">
            <w:pPr>
              <w:jc w:val="both"/>
            </w:pPr>
            <w:r w:rsidRPr="00CF1D6B">
              <w:t>9,9</w:t>
            </w:r>
          </w:p>
        </w:tc>
      </w:tr>
      <w:tr w:rsidR="00CF1D6B" w:rsidRPr="00CF1D6B" w:rsidTr="00D1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73" w:type="dxa"/>
          <w:wAfter w:w="71" w:type="dxa"/>
        </w:trPr>
        <w:tc>
          <w:tcPr>
            <w:tcW w:w="1171" w:type="dxa"/>
            <w:hideMark/>
          </w:tcPr>
          <w:p w:rsidR="00CF1D6B" w:rsidRPr="00CF1D6B" w:rsidRDefault="00CF1D6B" w:rsidP="00CF1D6B">
            <w:pPr>
              <w:suppressLineNumbers/>
            </w:pPr>
          </w:p>
        </w:tc>
        <w:tc>
          <w:tcPr>
            <w:tcW w:w="770" w:type="dxa"/>
            <w:gridSpan w:val="2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924" w:type="dxa"/>
            <w:gridSpan w:val="2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848" w:type="dxa"/>
            <w:gridSpan w:val="2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  <w:tc>
          <w:tcPr>
            <w:tcW w:w="1275" w:type="dxa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  <w:tc>
          <w:tcPr>
            <w:tcW w:w="1285" w:type="dxa"/>
            <w:gridSpan w:val="2"/>
          </w:tcPr>
          <w:p w:rsidR="00CF1D6B" w:rsidRPr="00CF1D6B" w:rsidRDefault="00CF1D6B" w:rsidP="00CF1D6B">
            <w:pPr>
              <w:suppressLineNumbers/>
              <w:snapToGrid w:val="0"/>
            </w:pPr>
          </w:p>
        </w:tc>
        <w:tc>
          <w:tcPr>
            <w:tcW w:w="1083" w:type="dxa"/>
            <w:hideMark/>
          </w:tcPr>
          <w:p w:rsidR="00CF1D6B" w:rsidRPr="00CF1D6B" w:rsidRDefault="00CF1D6B" w:rsidP="00CF1D6B">
            <w:pPr>
              <w:suppressLineNumbers/>
              <w:snapToGrid w:val="0"/>
            </w:pPr>
            <w:r w:rsidRPr="00CF1D6B">
              <w:t xml:space="preserve">         </w:t>
            </w:r>
          </w:p>
        </w:tc>
        <w:tc>
          <w:tcPr>
            <w:tcW w:w="1070" w:type="dxa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</w:tr>
      <w:tr w:rsidR="00CF1D6B" w:rsidRPr="00CF1D6B" w:rsidTr="00D1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73" w:type="dxa"/>
          <w:wAfter w:w="71" w:type="dxa"/>
        </w:trPr>
        <w:tc>
          <w:tcPr>
            <w:tcW w:w="1171" w:type="dxa"/>
            <w:hideMark/>
          </w:tcPr>
          <w:p w:rsidR="00CF1D6B" w:rsidRPr="00CF1D6B" w:rsidRDefault="00CF1D6B" w:rsidP="00CF1D6B">
            <w:pPr>
              <w:suppressLineNumbers/>
              <w:snapToGrid w:val="0"/>
              <w:jc w:val="both"/>
            </w:pPr>
          </w:p>
        </w:tc>
        <w:tc>
          <w:tcPr>
            <w:tcW w:w="770" w:type="dxa"/>
            <w:gridSpan w:val="2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924" w:type="dxa"/>
            <w:gridSpan w:val="2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  <w:rPr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CF1D6B" w:rsidRPr="00CF1D6B" w:rsidRDefault="00CF1D6B" w:rsidP="00CF1D6B">
            <w:pPr>
              <w:suppressLineNumbers/>
              <w:snapToGri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CF1D6B" w:rsidRPr="00CF1D6B" w:rsidRDefault="00CF1D6B" w:rsidP="00CF1D6B">
            <w:pPr>
              <w:suppressLineNumbers/>
              <w:snapToGrid w:val="0"/>
              <w:jc w:val="center"/>
              <w:rPr>
                <w:lang w:val="en-US"/>
              </w:rPr>
            </w:pPr>
          </w:p>
        </w:tc>
        <w:tc>
          <w:tcPr>
            <w:tcW w:w="1285" w:type="dxa"/>
            <w:gridSpan w:val="2"/>
          </w:tcPr>
          <w:p w:rsidR="00CF1D6B" w:rsidRPr="00CF1D6B" w:rsidRDefault="00CF1D6B" w:rsidP="00CF1D6B">
            <w:pPr>
              <w:suppressLineNumbers/>
              <w:snapToGrid w:val="0"/>
              <w:jc w:val="center"/>
              <w:rPr>
                <w:lang w:val="en-US"/>
              </w:rPr>
            </w:pPr>
          </w:p>
        </w:tc>
        <w:tc>
          <w:tcPr>
            <w:tcW w:w="1083" w:type="dxa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  <w:rPr>
                <w:lang w:val="en-US"/>
              </w:rPr>
            </w:pPr>
          </w:p>
        </w:tc>
        <w:tc>
          <w:tcPr>
            <w:tcW w:w="1070" w:type="dxa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  <w:rPr>
                <w:lang w:val="en-US"/>
              </w:rPr>
            </w:pPr>
          </w:p>
        </w:tc>
      </w:tr>
      <w:tr w:rsidR="00CF1D6B" w:rsidRPr="00CF1D6B" w:rsidTr="00D17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1"/>
          <w:wBefore w:w="73" w:type="dxa"/>
          <w:wAfter w:w="71" w:type="dxa"/>
        </w:trPr>
        <w:tc>
          <w:tcPr>
            <w:tcW w:w="1171" w:type="dxa"/>
            <w:hideMark/>
          </w:tcPr>
          <w:p w:rsidR="00CF1D6B" w:rsidRPr="00CF1D6B" w:rsidRDefault="00CF1D6B" w:rsidP="00CF1D6B">
            <w:pPr>
              <w:suppressLineNumbers/>
              <w:snapToGrid w:val="0"/>
              <w:jc w:val="both"/>
            </w:pPr>
          </w:p>
        </w:tc>
        <w:tc>
          <w:tcPr>
            <w:tcW w:w="770" w:type="dxa"/>
            <w:gridSpan w:val="2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924" w:type="dxa"/>
            <w:gridSpan w:val="2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848" w:type="dxa"/>
            <w:gridSpan w:val="2"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275" w:type="dxa"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285" w:type="dxa"/>
            <w:gridSpan w:val="2"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083" w:type="dxa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</w:pPr>
          </w:p>
        </w:tc>
        <w:tc>
          <w:tcPr>
            <w:tcW w:w="1070" w:type="dxa"/>
            <w:hideMark/>
          </w:tcPr>
          <w:p w:rsidR="00CF1D6B" w:rsidRPr="00CF1D6B" w:rsidRDefault="00CF1D6B" w:rsidP="00CF1D6B">
            <w:pPr>
              <w:suppressLineNumbers/>
              <w:snapToGrid w:val="0"/>
              <w:jc w:val="center"/>
              <w:rPr>
                <w:lang w:val="en-US"/>
              </w:rPr>
            </w:pPr>
          </w:p>
        </w:tc>
      </w:tr>
    </w:tbl>
    <w:p w:rsidR="00CF1D6B" w:rsidRPr="00CF1D6B" w:rsidRDefault="00CF1D6B" w:rsidP="00CF1D6B">
      <w:pPr>
        <w:jc w:val="both"/>
      </w:pPr>
      <w:r w:rsidRPr="00CF1D6B">
        <w:t>Рис. 15. Динамика тарифов на водоснабжение.</w:t>
      </w:r>
    </w:p>
    <w:p w:rsidR="00CF1D6B" w:rsidRPr="00CF1D6B" w:rsidRDefault="00CF1D6B" w:rsidP="00CF1D6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19050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  <w:rPr>
          <w:sz w:val="28"/>
          <w:szCs w:val="28"/>
        </w:rPr>
      </w:pPr>
      <w:r w:rsidRPr="00CF1D6B">
        <w:rPr>
          <w:b/>
          <w:bCs/>
          <w:sz w:val="28"/>
          <w:szCs w:val="28"/>
        </w:rPr>
        <w:t>Раздел 9. Инвестиции в строительство, реконструкцию и техническое перевооружение.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ab/>
        <w:t>Предложения по инвестированию сре</w:t>
      </w:r>
      <w:proofErr w:type="gramStart"/>
      <w:r w:rsidRPr="00CF1D6B">
        <w:rPr>
          <w:sz w:val="26"/>
          <w:szCs w:val="26"/>
        </w:rPr>
        <w:t>дств в с</w:t>
      </w:r>
      <w:proofErr w:type="gramEnd"/>
      <w:r w:rsidRPr="00CF1D6B">
        <w:rPr>
          <w:sz w:val="26"/>
          <w:szCs w:val="26"/>
        </w:rPr>
        <w:t>уществующие объекты или инвестиции, предлагаемые для осуществления определенными организациями, утверждаются в схеме водоотведения  только при наличии согласия лиц, владеющих на  праве собственности или ином законном праве данными объектами, или соответствующих организаций на реализацию инвестиционных проектов.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b/>
          <w:bCs/>
          <w:sz w:val="28"/>
          <w:szCs w:val="28"/>
        </w:rPr>
      </w:pPr>
      <w:r w:rsidRPr="00CF1D6B">
        <w:rPr>
          <w:sz w:val="26"/>
          <w:szCs w:val="26"/>
        </w:rPr>
        <w:t xml:space="preserve"> </w:t>
      </w:r>
      <w:r w:rsidRPr="00CF1D6B">
        <w:rPr>
          <w:b/>
          <w:bCs/>
          <w:sz w:val="28"/>
          <w:szCs w:val="28"/>
        </w:rPr>
        <w:t>Раздел 10. Решение об определении единой   организации по оказанию услуг по водоотведению.</w:t>
      </w:r>
    </w:p>
    <w:p w:rsidR="00CF1D6B" w:rsidRPr="00CF1D6B" w:rsidRDefault="00CF1D6B" w:rsidP="00CF1D6B">
      <w:pPr>
        <w:jc w:val="both"/>
        <w:rPr>
          <w:b/>
          <w:bCs/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ab/>
        <w:t>В качестве единой   организации по оказанию услуг по водоотведению определяется Муниципальное унитарное предприятие "</w:t>
      </w:r>
      <w:proofErr w:type="spellStart"/>
      <w:r w:rsidRPr="00CF1D6B">
        <w:rPr>
          <w:sz w:val="26"/>
          <w:szCs w:val="26"/>
        </w:rPr>
        <w:t>Новозоринские</w:t>
      </w:r>
      <w:proofErr w:type="spellEnd"/>
      <w:r w:rsidRPr="00CF1D6B">
        <w:rPr>
          <w:sz w:val="26"/>
          <w:szCs w:val="26"/>
        </w:rPr>
        <w:t xml:space="preserve"> коммунальные сети" (МУП "</w:t>
      </w:r>
      <w:proofErr w:type="spellStart"/>
      <w:r w:rsidRPr="00CF1D6B">
        <w:rPr>
          <w:sz w:val="26"/>
          <w:szCs w:val="26"/>
        </w:rPr>
        <w:t>Новозоринские</w:t>
      </w:r>
      <w:proofErr w:type="spellEnd"/>
      <w:r w:rsidRPr="00CF1D6B">
        <w:rPr>
          <w:sz w:val="26"/>
          <w:szCs w:val="26"/>
        </w:rPr>
        <w:t xml:space="preserve"> КС").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8"/>
          <w:szCs w:val="28"/>
        </w:rPr>
      </w:pPr>
      <w:r w:rsidRPr="00CF1D6B">
        <w:rPr>
          <w:b/>
          <w:bCs/>
          <w:sz w:val="28"/>
          <w:szCs w:val="28"/>
        </w:rPr>
        <w:t>Раздел 11. Решения по бесхозным сетям.</w:t>
      </w:r>
    </w:p>
    <w:p w:rsidR="00CF1D6B" w:rsidRPr="00CF1D6B" w:rsidRDefault="00CF1D6B" w:rsidP="00CF1D6B">
      <w:pPr>
        <w:jc w:val="both"/>
        <w:rPr>
          <w:sz w:val="26"/>
          <w:szCs w:val="26"/>
        </w:rPr>
      </w:pPr>
    </w:p>
    <w:p w:rsidR="00CF1D6B" w:rsidRPr="00CF1D6B" w:rsidRDefault="00CF1D6B" w:rsidP="00CF1D6B">
      <w:pPr>
        <w:jc w:val="both"/>
        <w:rPr>
          <w:sz w:val="26"/>
          <w:szCs w:val="26"/>
        </w:rPr>
      </w:pPr>
      <w:r w:rsidRPr="00CF1D6B">
        <w:rPr>
          <w:sz w:val="26"/>
          <w:szCs w:val="26"/>
        </w:rPr>
        <w:tab/>
        <w:t>Бесхозные сети отсутствуют.</w:t>
      </w: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>
      <w:pPr>
        <w:jc w:val="both"/>
      </w:pPr>
    </w:p>
    <w:p w:rsidR="00CF1D6B" w:rsidRPr="00CF1D6B" w:rsidRDefault="00CF1D6B" w:rsidP="00CF1D6B"/>
    <w:p w:rsidR="00CF1D6B" w:rsidRDefault="00CF1D6B"/>
    <w:sectPr w:rsidR="00CF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493E0F"/>
    <w:multiLevelType w:val="hybridMultilevel"/>
    <w:tmpl w:val="F5D8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97F3A"/>
    <w:multiLevelType w:val="multilevel"/>
    <w:tmpl w:val="E1147F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ED"/>
    <w:rsid w:val="001B0BAD"/>
    <w:rsid w:val="00831FED"/>
    <w:rsid w:val="008C37C7"/>
    <w:rsid w:val="00943A03"/>
    <w:rsid w:val="00CF1D6B"/>
    <w:rsid w:val="00ED0C8C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0"/>
    <w:next w:val="a1"/>
    <w:link w:val="40"/>
    <w:qFormat/>
    <w:rsid w:val="00CF1D6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CF1D6B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1">
    <w:name w:val="Нет списка1"/>
    <w:next w:val="a4"/>
    <w:uiPriority w:val="99"/>
    <w:semiHidden/>
    <w:unhideWhenUsed/>
    <w:rsid w:val="00CF1D6B"/>
  </w:style>
  <w:style w:type="paragraph" w:customStyle="1" w:styleId="a0">
    <w:name w:val="Заголовок"/>
    <w:basedOn w:val="a"/>
    <w:next w:val="a1"/>
    <w:rsid w:val="00CF1D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link w:val="a5"/>
    <w:rsid w:val="00CF1D6B"/>
    <w:pPr>
      <w:spacing w:after="120"/>
    </w:pPr>
  </w:style>
  <w:style w:type="character" w:customStyle="1" w:styleId="a5">
    <w:name w:val="Основной текст Знак"/>
    <w:basedOn w:val="a2"/>
    <w:link w:val="a1"/>
    <w:rsid w:val="00CF1D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false">
    <w:name w:val="WW8Num1zfalse"/>
    <w:rsid w:val="00CF1D6B"/>
  </w:style>
  <w:style w:type="character" w:customStyle="1" w:styleId="WW8Num1ztrue">
    <w:name w:val="WW8Num1ztrue"/>
    <w:rsid w:val="00CF1D6B"/>
  </w:style>
  <w:style w:type="character" w:customStyle="1" w:styleId="10">
    <w:name w:val="Основной шрифт абзаца1"/>
    <w:rsid w:val="00CF1D6B"/>
  </w:style>
  <w:style w:type="character" w:styleId="a6">
    <w:name w:val="Hyperlink"/>
    <w:rsid w:val="00CF1D6B"/>
    <w:rPr>
      <w:color w:val="000080"/>
      <w:u w:val="single"/>
      <w:lang/>
    </w:rPr>
  </w:style>
  <w:style w:type="paragraph" w:styleId="a7">
    <w:name w:val="List"/>
    <w:basedOn w:val="a1"/>
    <w:rsid w:val="00CF1D6B"/>
    <w:rPr>
      <w:rFonts w:cs="Mangal"/>
    </w:rPr>
  </w:style>
  <w:style w:type="paragraph" w:styleId="a8">
    <w:name w:val="caption"/>
    <w:basedOn w:val="a"/>
    <w:qFormat/>
    <w:rsid w:val="00CF1D6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1D6B"/>
    <w:pPr>
      <w:suppressLineNumbers/>
    </w:pPr>
    <w:rPr>
      <w:rFonts w:cs="Mangal"/>
    </w:rPr>
  </w:style>
  <w:style w:type="paragraph" w:styleId="a9">
    <w:name w:val="Balloon Text"/>
    <w:basedOn w:val="a"/>
    <w:link w:val="aa"/>
    <w:rsid w:val="00CF1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CF1D6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Содержимое таблицы"/>
    <w:basedOn w:val="a"/>
    <w:rsid w:val="00CF1D6B"/>
    <w:pPr>
      <w:suppressLineNumbers/>
    </w:pPr>
  </w:style>
  <w:style w:type="paragraph" w:customStyle="1" w:styleId="ac">
    <w:name w:val="Заголовок таблицы"/>
    <w:basedOn w:val="ab"/>
    <w:rsid w:val="00CF1D6B"/>
  </w:style>
  <w:style w:type="paragraph" w:styleId="ad">
    <w:name w:val="header"/>
    <w:basedOn w:val="a"/>
    <w:link w:val="ae"/>
    <w:rsid w:val="00CF1D6B"/>
    <w:pPr>
      <w:suppressLineNumbers/>
      <w:tabs>
        <w:tab w:val="center" w:pos="4677"/>
        <w:tab w:val="right" w:pos="9354"/>
      </w:tabs>
    </w:pPr>
  </w:style>
  <w:style w:type="character" w:customStyle="1" w:styleId="ae">
    <w:name w:val="Верхний колонтитул Знак"/>
    <w:basedOn w:val="a2"/>
    <w:link w:val="ad"/>
    <w:rsid w:val="00CF1D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rsid w:val="00CF1D6B"/>
    <w:pPr>
      <w:suppressLineNumbers/>
      <w:tabs>
        <w:tab w:val="center" w:pos="4819"/>
        <w:tab w:val="right" w:pos="9638"/>
      </w:tabs>
    </w:pPr>
  </w:style>
  <w:style w:type="character" w:customStyle="1" w:styleId="af0">
    <w:name w:val="Нижний колонтитул Знак"/>
    <w:basedOn w:val="a2"/>
    <w:link w:val="af"/>
    <w:rsid w:val="00CF1D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Иллюстрация"/>
    <w:basedOn w:val="a8"/>
    <w:rsid w:val="00CF1D6B"/>
  </w:style>
  <w:style w:type="table" w:styleId="af2">
    <w:name w:val="Table Grid"/>
    <w:basedOn w:val="a3"/>
    <w:uiPriority w:val="59"/>
    <w:rsid w:val="00CF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true7">
    <w:name w:val="WW8Num1ztrue7"/>
    <w:rsid w:val="00CF1D6B"/>
  </w:style>
  <w:style w:type="character" w:customStyle="1" w:styleId="WW8Num1ztrue6">
    <w:name w:val="WW8Num1ztrue6"/>
    <w:rsid w:val="00CF1D6B"/>
  </w:style>
  <w:style w:type="character" w:customStyle="1" w:styleId="WW8Num1ztrue5">
    <w:name w:val="WW8Num1ztrue5"/>
    <w:rsid w:val="00CF1D6B"/>
  </w:style>
  <w:style w:type="character" w:customStyle="1" w:styleId="WW8Num1ztrue4">
    <w:name w:val="WW8Num1ztrue4"/>
    <w:rsid w:val="00CF1D6B"/>
  </w:style>
  <w:style w:type="character" w:customStyle="1" w:styleId="WW8Num1ztrue3">
    <w:name w:val="WW8Num1ztrue3"/>
    <w:rsid w:val="00CF1D6B"/>
  </w:style>
  <w:style w:type="character" w:customStyle="1" w:styleId="WW8Num1ztrue2">
    <w:name w:val="WW8Num1ztrue2"/>
    <w:rsid w:val="00CF1D6B"/>
  </w:style>
  <w:style w:type="character" w:customStyle="1" w:styleId="WW8Num1ztrue1">
    <w:name w:val="WW8Num1ztrue1"/>
    <w:rsid w:val="00CF1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0"/>
    <w:next w:val="a1"/>
    <w:link w:val="40"/>
    <w:qFormat/>
    <w:rsid w:val="00CF1D6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CF1D6B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1">
    <w:name w:val="Нет списка1"/>
    <w:next w:val="a4"/>
    <w:uiPriority w:val="99"/>
    <w:semiHidden/>
    <w:unhideWhenUsed/>
    <w:rsid w:val="00CF1D6B"/>
  </w:style>
  <w:style w:type="paragraph" w:customStyle="1" w:styleId="a0">
    <w:name w:val="Заголовок"/>
    <w:basedOn w:val="a"/>
    <w:next w:val="a1"/>
    <w:rsid w:val="00CF1D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link w:val="a5"/>
    <w:rsid w:val="00CF1D6B"/>
    <w:pPr>
      <w:spacing w:after="120"/>
    </w:pPr>
  </w:style>
  <w:style w:type="character" w:customStyle="1" w:styleId="a5">
    <w:name w:val="Основной текст Знак"/>
    <w:basedOn w:val="a2"/>
    <w:link w:val="a1"/>
    <w:rsid w:val="00CF1D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false">
    <w:name w:val="WW8Num1zfalse"/>
    <w:rsid w:val="00CF1D6B"/>
  </w:style>
  <w:style w:type="character" w:customStyle="1" w:styleId="WW8Num1ztrue">
    <w:name w:val="WW8Num1ztrue"/>
    <w:rsid w:val="00CF1D6B"/>
  </w:style>
  <w:style w:type="character" w:customStyle="1" w:styleId="10">
    <w:name w:val="Основной шрифт абзаца1"/>
    <w:rsid w:val="00CF1D6B"/>
  </w:style>
  <w:style w:type="character" w:styleId="a6">
    <w:name w:val="Hyperlink"/>
    <w:rsid w:val="00CF1D6B"/>
    <w:rPr>
      <w:color w:val="000080"/>
      <w:u w:val="single"/>
      <w:lang/>
    </w:rPr>
  </w:style>
  <w:style w:type="paragraph" w:styleId="a7">
    <w:name w:val="List"/>
    <w:basedOn w:val="a1"/>
    <w:rsid w:val="00CF1D6B"/>
    <w:rPr>
      <w:rFonts w:cs="Mangal"/>
    </w:rPr>
  </w:style>
  <w:style w:type="paragraph" w:styleId="a8">
    <w:name w:val="caption"/>
    <w:basedOn w:val="a"/>
    <w:qFormat/>
    <w:rsid w:val="00CF1D6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1D6B"/>
    <w:pPr>
      <w:suppressLineNumbers/>
    </w:pPr>
    <w:rPr>
      <w:rFonts w:cs="Mangal"/>
    </w:rPr>
  </w:style>
  <w:style w:type="paragraph" w:styleId="a9">
    <w:name w:val="Balloon Text"/>
    <w:basedOn w:val="a"/>
    <w:link w:val="aa"/>
    <w:rsid w:val="00CF1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CF1D6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Содержимое таблицы"/>
    <w:basedOn w:val="a"/>
    <w:rsid w:val="00CF1D6B"/>
    <w:pPr>
      <w:suppressLineNumbers/>
    </w:pPr>
  </w:style>
  <w:style w:type="paragraph" w:customStyle="1" w:styleId="ac">
    <w:name w:val="Заголовок таблицы"/>
    <w:basedOn w:val="ab"/>
    <w:rsid w:val="00CF1D6B"/>
  </w:style>
  <w:style w:type="paragraph" w:styleId="ad">
    <w:name w:val="header"/>
    <w:basedOn w:val="a"/>
    <w:link w:val="ae"/>
    <w:rsid w:val="00CF1D6B"/>
    <w:pPr>
      <w:suppressLineNumbers/>
      <w:tabs>
        <w:tab w:val="center" w:pos="4677"/>
        <w:tab w:val="right" w:pos="9354"/>
      </w:tabs>
    </w:pPr>
  </w:style>
  <w:style w:type="character" w:customStyle="1" w:styleId="ae">
    <w:name w:val="Верхний колонтитул Знак"/>
    <w:basedOn w:val="a2"/>
    <w:link w:val="ad"/>
    <w:rsid w:val="00CF1D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rsid w:val="00CF1D6B"/>
    <w:pPr>
      <w:suppressLineNumbers/>
      <w:tabs>
        <w:tab w:val="center" w:pos="4819"/>
        <w:tab w:val="right" w:pos="9638"/>
      </w:tabs>
    </w:pPr>
  </w:style>
  <w:style w:type="character" w:customStyle="1" w:styleId="af0">
    <w:name w:val="Нижний колонтитул Знак"/>
    <w:basedOn w:val="a2"/>
    <w:link w:val="af"/>
    <w:rsid w:val="00CF1D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Иллюстрация"/>
    <w:basedOn w:val="a8"/>
    <w:rsid w:val="00CF1D6B"/>
  </w:style>
  <w:style w:type="table" w:styleId="af2">
    <w:name w:val="Table Grid"/>
    <w:basedOn w:val="a3"/>
    <w:uiPriority w:val="59"/>
    <w:rsid w:val="00CF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true7">
    <w:name w:val="WW8Num1ztrue7"/>
    <w:rsid w:val="00CF1D6B"/>
  </w:style>
  <w:style w:type="character" w:customStyle="1" w:styleId="WW8Num1ztrue6">
    <w:name w:val="WW8Num1ztrue6"/>
    <w:rsid w:val="00CF1D6B"/>
  </w:style>
  <w:style w:type="character" w:customStyle="1" w:styleId="WW8Num1ztrue5">
    <w:name w:val="WW8Num1ztrue5"/>
    <w:rsid w:val="00CF1D6B"/>
  </w:style>
  <w:style w:type="character" w:customStyle="1" w:styleId="WW8Num1ztrue4">
    <w:name w:val="WW8Num1ztrue4"/>
    <w:rsid w:val="00CF1D6B"/>
  </w:style>
  <w:style w:type="character" w:customStyle="1" w:styleId="WW8Num1ztrue3">
    <w:name w:val="WW8Num1ztrue3"/>
    <w:rsid w:val="00CF1D6B"/>
  </w:style>
  <w:style w:type="character" w:customStyle="1" w:styleId="WW8Num1ztrue2">
    <w:name w:val="WW8Num1ztrue2"/>
    <w:rsid w:val="00CF1D6B"/>
  </w:style>
  <w:style w:type="character" w:customStyle="1" w:styleId="WW8Num1ztrue1">
    <w:name w:val="WW8Num1ztrue1"/>
    <w:rsid w:val="00CF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43270868824533"/>
          <c:y val="0.10891089108910891"/>
          <c:w val="0.68483816013628618"/>
          <c:h val="0.792079207920792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Рисунок 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2.8</c:v>
                </c:pt>
                <c:pt idx="2">
                  <c:v>85.2</c:v>
                </c:pt>
                <c:pt idx="3">
                  <c:v>9.6999999999999993</c:v>
                </c:pt>
              </c:numCache>
            </c:numRef>
          </c:val>
        </c:ser>
        <c:ser>
          <c:idx val="1"/>
          <c:order val="1"/>
          <c:tx>
            <c:strRef>
              <c:f>Sheet1!$A$22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Sheet1!$B$22:$E$22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56600361663653E-2"/>
          <c:y val="0.10970464135021098"/>
          <c:w val="0.84448462929475587"/>
          <c:h val="0.784810126582278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Рисунок 1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2.8</c:v>
                </c:pt>
                <c:pt idx="2">
                  <c:v>85.2</c:v>
                </c:pt>
                <c:pt idx="3">
                  <c:v>0.3</c:v>
                </c:pt>
              </c:numCache>
            </c:numRef>
          </c:val>
        </c:ser>
        <c:ser>
          <c:idx val="1"/>
          <c:order val="1"/>
          <c:tx>
            <c:strRef>
              <c:f>Sheet1!$A$14</c:f>
              <c:strCache>
                <c:ptCount val="1"/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  <c:pt idx="0">
                  <c:v>1.2</c:v>
                </c:pt>
                <c:pt idx="1">
                  <c:v>2.1</c:v>
                </c:pt>
                <c:pt idx="2">
                  <c:v>86.5</c:v>
                </c:pt>
                <c:pt idx="3">
                  <c:v>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734265734265736E-2"/>
          <c:y val="3.3457249070631967E-2"/>
          <c:w val="0.94580419580419584"/>
          <c:h val="0.769516728624535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Sheet1!$B$1:$R$1</c:f>
              <c:strCache>
                <c:ptCount val="12"/>
                <c:pt idx="0">
                  <c:v>2017 г</c:v>
                </c:pt>
                <c:pt idx="2">
                  <c:v>2018 г</c:v>
                </c:pt>
                <c:pt idx="4">
                  <c:v>2019 г</c:v>
                </c:pt>
                <c:pt idx="5">
                  <c:v>2020 г</c:v>
                </c:pt>
                <c:pt idx="7">
                  <c:v>2021 г.</c:v>
                </c:pt>
                <c:pt idx="9">
                  <c:v>2022 г.</c:v>
                </c:pt>
                <c:pt idx="11">
                  <c:v>2023 г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5"/>
                <c:pt idx="0">
                  <c:v>37.700000000000003</c:v>
                </c:pt>
                <c:pt idx="2">
                  <c:v>38.450000000000003</c:v>
                </c:pt>
                <c:pt idx="4">
                  <c:v>38.450000000000003</c:v>
                </c:pt>
                <c:pt idx="5">
                  <c:v>38.450000000000003</c:v>
                </c:pt>
                <c:pt idx="7">
                  <c:v>38.450000000000003</c:v>
                </c:pt>
                <c:pt idx="9">
                  <c:v>38.450000000000003</c:v>
                </c:pt>
                <c:pt idx="11">
                  <c:v>41.97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8369280"/>
        <c:axId val="258352256"/>
        <c:axId val="0"/>
      </c:bar3DChart>
      <c:catAx>
        <c:axId val="27836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835225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58352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8369280"/>
        <c:crosses val="autoZero"/>
        <c:crossBetween val="between"/>
      </c:valAx>
      <c:spPr>
        <a:noFill/>
        <a:ln w="25269">
          <a:noFill/>
        </a:ln>
      </c:spPr>
    </c:plotArea>
    <c:legend>
      <c:legendPos val="r"/>
      <c:layout>
        <c:manualLayout>
          <c:xMode val="edge"/>
          <c:yMode val="edge"/>
          <c:x val="0.84440559440559437"/>
          <c:y val="0.45724907063197023"/>
          <c:w val="4.5454545454545456E-2"/>
          <c:h val="8.9219330855018583E-2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07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34119782214156"/>
          <c:y val="9.727626459143969E-2"/>
          <c:w val="0.37931034482758619"/>
          <c:h val="0.81322957198443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58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население</c:v>
                </c:pt>
                <c:pt idx="1">
                  <c:v>бюджет</c:v>
                </c:pt>
                <c:pt idx="2">
                  <c:v>прочие</c:v>
                </c:pt>
                <c:pt idx="3">
                  <c:v>собственное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41.92</c:v>
                </c:pt>
                <c:pt idx="1">
                  <c:v>1.94</c:v>
                </c:pt>
                <c:pt idx="2">
                  <c:v>2.23</c:v>
                </c:pt>
                <c:pt idx="3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58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население</c:v>
                </c:pt>
                <c:pt idx="1">
                  <c:v>бюджет</c:v>
                </c:pt>
                <c:pt idx="2">
                  <c:v>прочие</c:v>
                </c:pt>
                <c:pt idx="3">
                  <c:v>собственное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58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58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население</c:v>
                </c:pt>
                <c:pt idx="1">
                  <c:v>бюджет</c:v>
                </c:pt>
                <c:pt idx="2">
                  <c:v>прочие</c:v>
                </c:pt>
                <c:pt idx="3">
                  <c:v>собственное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58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39927404718693"/>
          <c:y val="0.31906614785992216"/>
          <c:w val="0.18874773139745918"/>
          <c:h val="0.36186770428015563"/>
        </c:manualLayout>
      </c:layout>
      <c:overlay val="0"/>
      <c:spPr>
        <a:noFill/>
        <a:ln w="3147">
          <a:solidFill>
            <a:srgbClr val="000000"/>
          </a:solidFill>
          <a:prstDash val="solid"/>
        </a:ln>
      </c:spPr>
      <c:txPr>
        <a:bodyPr/>
        <a:lstStyle/>
        <a:p>
          <a:pPr>
            <a:defRPr sz="102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631578947368418E-2"/>
          <c:y val="5.4744525547445258E-2"/>
          <c:w val="0.80427631578947367"/>
          <c:h val="0.791970802919708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Объём</c:v>
                </c:pt>
              </c:strCache>
            </c:strRef>
          </c:tx>
          <c:spPr>
            <a:solidFill>
              <a:srgbClr val="9999FF"/>
            </a:solidFill>
            <a:ln w="1261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1">
                  <c:v>57.65</c:v>
                </c:pt>
                <c:pt idx="2">
                  <c:v>57.18</c:v>
                </c:pt>
                <c:pt idx="3">
                  <c:v>56.3</c:v>
                </c:pt>
                <c:pt idx="4">
                  <c:v>46.18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8370304"/>
        <c:axId val="258355136"/>
        <c:axId val="0"/>
      </c:bar3DChart>
      <c:catAx>
        <c:axId val="27837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8355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8355136"/>
        <c:scaling>
          <c:orientation val="minMax"/>
        </c:scaling>
        <c:delete val="0"/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8370304"/>
        <c:crosses val="autoZero"/>
        <c:crossBetween val="between"/>
      </c:valAx>
      <c:spPr>
        <a:noFill/>
        <a:ln w="25236">
          <a:noFill/>
        </a:ln>
      </c:spPr>
    </c:plotArea>
    <c:legend>
      <c:legendPos val="r"/>
      <c:layout>
        <c:manualLayout>
          <c:xMode val="edge"/>
          <c:yMode val="edge"/>
          <c:x val="0.875"/>
          <c:y val="0.45620437956204379"/>
          <c:w val="0.11842105263157894"/>
          <c:h val="9.1240875912408759E-2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586709886547812E-2"/>
          <c:y val="4.736842105263158E-2"/>
          <c:w val="0.94813614262560775"/>
          <c:h val="0.73684210526315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Sheet1!$B$1:$T$1</c:f>
              <c:strCache>
                <c:ptCount val="15"/>
                <c:pt idx="0">
                  <c:v>2017 г</c:v>
                </c:pt>
                <c:pt idx="3">
                  <c:v>2018 г</c:v>
                </c:pt>
                <c:pt idx="5">
                  <c:v>2019 г</c:v>
                </c:pt>
                <c:pt idx="8">
                  <c:v>2020 г</c:v>
                </c:pt>
                <c:pt idx="10">
                  <c:v>2021 г</c:v>
                </c:pt>
                <c:pt idx="12">
                  <c:v>2022 г </c:v>
                </c:pt>
                <c:pt idx="14">
                  <c:v>2023 г</c:v>
                </c:pt>
              </c:strCache>
            </c:strRef>
          </c:cat>
          <c:val>
            <c:numRef>
              <c:f>Sheet1!$B$2:$T$2</c:f>
              <c:numCache>
                <c:formatCode>General</c:formatCode>
                <c:ptCount val="15"/>
                <c:pt idx="0">
                  <c:v>39.69</c:v>
                </c:pt>
                <c:pt idx="3">
                  <c:v>40.17</c:v>
                </c:pt>
                <c:pt idx="5">
                  <c:v>40.17</c:v>
                </c:pt>
                <c:pt idx="8">
                  <c:v>40.17</c:v>
                </c:pt>
                <c:pt idx="10">
                  <c:v>40.17</c:v>
                </c:pt>
                <c:pt idx="12">
                  <c:v>40.17</c:v>
                </c:pt>
                <c:pt idx="14">
                  <c:v>44.14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8371840"/>
        <c:axId val="258356864"/>
        <c:axId val="0"/>
      </c:bar3DChart>
      <c:catAx>
        <c:axId val="27837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835686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583568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8371840"/>
        <c:crosses val="autoZero"/>
        <c:crossBetween val="between"/>
      </c:valAx>
      <c:spPr>
        <a:noFill/>
        <a:ln w="25238">
          <a:noFill/>
        </a:ln>
      </c:spPr>
    </c:plotArea>
    <c:legend>
      <c:legendPos val="r"/>
      <c:layout>
        <c:manualLayout>
          <c:xMode val="edge"/>
          <c:yMode val="edge"/>
          <c:x val="0.85251215559157212"/>
          <c:y val="0.45789473684210524"/>
          <c:w val="2.9173419773095625E-2"/>
          <c:h val="0.1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7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8976</Words>
  <Characters>51165</Characters>
  <Application>Microsoft Office Word</Application>
  <DocSecurity>0</DocSecurity>
  <Lines>426</Lines>
  <Paragraphs>120</Paragraphs>
  <ScaleCrop>false</ScaleCrop>
  <Company/>
  <LinksUpToDate>false</LinksUpToDate>
  <CharactersWithSpaces>60021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2023-04-13T01:12:00Z</cp:lastPrinted>
  <dcterms:created xsi:type="dcterms:W3CDTF">2022-06-07T08:05:00Z</dcterms:created>
  <dcterms:modified xsi:type="dcterms:W3CDTF">2023-04-13T01:14:00Z</dcterms:modified>
</cp:coreProperties>
</file>