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Новозоринского сельсовета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Павловского района Алтайского края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ПОСТАНОВЛЕНИЕ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17.03.2025                                                                                                         №32</w:t>
      </w:r>
    </w:p>
    <w:p>
      <w:pPr>
        <w:pStyle w:val="Normal"/>
        <w:jc w:val="center"/>
        <w:rPr>
          <w:rFonts w:ascii="Arial" w:hAnsi="Arial" w:cs="Arial"/>
          <w:b/>
          <w:b/>
          <w:sz w:val="18"/>
          <w:szCs w:val="18"/>
        </w:rPr>
      </w:pPr>
      <w:r>
        <w:rPr>
          <w:rFonts w:cs="Arial" w:ascii="Arial" w:hAnsi="Arial"/>
          <w:b/>
          <w:sz w:val="18"/>
          <w:szCs w:val="18"/>
        </w:rPr>
        <w:t>п. Новые Зори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О мерах пожарной безопасности 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на весенне-летний период 2025 года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В целях предупреждения возникновения пожаров и снижения потерь от них в весенне-летний период 2025 года, а также в связи с началом пожароопасного сезона   п о с т а н о в л я ю: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1. Утвердить план проведения незамедлительных мероприятий в случае возникновения чрезвычайных ситуаций, в том числе связанных с возникновением лесных пожаров на территории сельсовета.   (Приложение № 1).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2. Утвердить состав рабочей группы специально уполномоченных на решение задач в области защиты населения и территории сельсовета от пожаров. (Приложение № 2).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3. Рекомендовать начальнику ПЧ № 107 Куколеву С.Н. держать в постоянной готовности пожарно-технические средства и технику.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4. Рекомендовать директору ООО «Птицефабрика «Комсомольская» Савкину С.А. держать на контроле исправное состояние пожарного автомобиля. Укомплектовать его пожарно-техническим вооружением, обеспечить наличие ГСМ (не менее 60-ти литров бензина). Организовать круглосуточное дежурство водителей, предусмотрев подменного водителя. 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5. Рекомендовать ОАО «Алтайкровля» произвести опашку лесного массива, прилегающего к   территории Новозоринского сельсовета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6. Рекомендовать организациям и предприятиям, населению сельсовета не производить сжигание мусора, бытовых отходов и разведение костров на территории  сельсовета.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7. Администрации сельсовета принимать заявки от населения по вывозу сухого мусора с территории сельсовета в период массовой уборки территорий с привлечением предприятий и организаций, находящихся на территории сельсовета (телефон приема заявок от населения 35-1-71).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8. Руководителям организаций и предприятий, находящихся на территории сельсовета запретить сжигание мусора на подведомственных территориях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9. Продолжить работу среди населения по обучению правилам пожарной безопасности.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10. Рекомендовать образовательным учреждениям проводить соответствующую работу по предупреждению детской шалости с огнем.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11. Настоящее постановление обнародовать на информационных стендах Администрации сельсовета.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12. Контроль за исполнением настоящего постановления оставляю за собой.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Е.В. Варламова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 № 1</w:t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сельсовета</w:t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от 17.03.2025   №32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 Л А Н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проведения незамедлительных мероприятий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в случае возникновения чрезвычайных ситуаций в том числе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связанных с возникновением  пожаров на территории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Новозоринского сельсовета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a3"/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637"/>
        <w:gridCol w:w="4686"/>
        <w:gridCol w:w="2061"/>
        <w:gridCol w:w="2186"/>
      </w:tblGrid>
      <w:tr>
        <w:trPr/>
        <w:tc>
          <w:tcPr>
            <w:tcW w:w="6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№</w:t>
            </w:r>
          </w:p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п/п</w:t>
            </w:r>
          </w:p>
        </w:tc>
        <w:tc>
          <w:tcPr>
            <w:tcW w:w="46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Наименование мероприятия</w:t>
            </w:r>
          </w:p>
        </w:tc>
        <w:tc>
          <w:tcPr>
            <w:tcW w:w="2061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Ответственный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Примеч.</w:t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1</w:t>
            </w:r>
          </w:p>
        </w:tc>
        <w:tc>
          <w:tcPr>
            <w:tcW w:w="468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Профилактическая агитационно-массовую работа среди населения с вовлечением общественности, школьников в дело охраны природы и соблюдения Правил пожарной безопасности</w:t>
            </w:r>
          </w:p>
        </w:tc>
        <w:tc>
          <w:tcPr>
            <w:tcW w:w="20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сельсовета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В течении периода апрель-сентябрь</w:t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2</w:t>
            </w:r>
          </w:p>
        </w:tc>
        <w:tc>
          <w:tcPr>
            <w:tcW w:w="468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 xml:space="preserve"> </w:t>
            </w:r>
            <w:r>
              <w:rPr>
                <w:kern w:val="0"/>
                <w:sz w:val="28"/>
                <w:szCs w:val="28"/>
                <w:lang w:val="ru-RU" w:bidi="ar-SA"/>
              </w:rPr>
              <w:t>Мониторинг с руководителями бюджетной сферы о принятии всех необходимых мер для повышения уровня пожарной безопасности в учреждениях</w:t>
            </w:r>
          </w:p>
        </w:tc>
        <w:tc>
          <w:tcPr>
            <w:tcW w:w="20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сельсовета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апрель-сентябрь</w:t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3</w:t>
            </w:r>
          </w:p>
        </w:tc>
        <w:tc>
          <w:tcPr>
            <w:tcW w:w="468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Организация очистки территории сельсовета от сухой растительности</w:t>
            </w:r>
          </w:p>
        </w:tc>
        <w:tc>
          <w:tcPr>
            <w:tcW w:w="20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сельсовета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май-июнь</w:t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4</w:t>
            </w:r>
          </w:p>
        </w:tc>
        <w:tc>
          <w:tcPr>
            <w:tcW w:w="468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Опашка лесного массива муниципального образования в границах лесного фонда</w:t>
            </w:r>
          </w:p>
        </w:tc>
        <w:tc>
          <w:tcPr>
            <w:tcW w:w="20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ООО «Алтайкровля»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апрель-май</w:t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5</w:t>
            </w:r>
          </w:p>
        </w:tc>
        <w:tc>
          <w:tcPr>
            <w:tcW w:w="468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Опашка бесхозных земельных участков под кадастровыми номерами: 22:31:030502:46 и 22:31:030504:53 в границах населенных пунктов</w:t>
            </w:r>
          </w:p>
        </w:tc>
        <w:tc>
          <w:tcPr>
            <w:tcW w:w="20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</w:t>
            </w:r>
          </w:p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сельсовета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Май</w:t>
            </w:r>
          </w:p>
        </w:tc>
      </w:tr>
      <w:tr>
        <w:trPr/>
        <w:tc>
          <w:tcPr>
            <w:tcW w:w="637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6</w:t>
            </w:r>
          </w:p>
        </w:tc>
        <w:tc>
          <w:tcPr>
            <w:tcW w:w="4686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Разработка и утверждение план-схемы устройства противопожарных минерализованных полос вокруг населенных пунктов, подверженных угрозе лесных пожаров и других ландшафтных (природных) пожаров и других ландшафтных (природных) пожаров, с нанесением размеров (длина и ширина), а также имеющихся естественных преград и противопожарных разрывов</w:t>
            </w:r>
          </w:p>
        </w:tc>
        <w:tc>
          <w:tcPr>
            <w:tcW w:w="2061" w:type="dxa"/>
            <w:tcBorders/>
          </w:tcPr>
          <w:p>
            <w:pPr>
              <w:pStyle w:val="Normal"/>
              <w:widowControl/>
              <w:spacing w:before="0" w:after="0"/>
              <w:jc w:val="both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Глава сельсовета</w:t>
            </w:r>
          </w:p>
        </w:tc>
        <w:tc>
          <w:tcPr>
            <w:tcW w:w="2186" w:type="dxa"/>
            <w:tcBorders/>
          </w:tcPr>
          <w:p>
            <w:pPr>
              <w:pStyle w:val="Normal"/>
              <w:widowControl/>
              <w:spacing w:before="0" w:after="0"/>
              <w:jc w:val="center"/>
              <w:rPr>
                <w:sz w:val="28"/>
                <w:szCs w:val="28"/>
              </w:rPr>
            </w:pPr>
            <w:r>
              <w:rPr>
                <w:kern w:val="0"/>
                <w:sz w:val="28"/>
                <w:szCs w:val="28"/>
                <w:lang w:val="ru-RU" w:bidi="ar-SA"/>
              </w:rPr>
              <w:t>До начала пожароопасного периода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 № 2</w:t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к постановлению главы</w:t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сельсовета</w:t>
      </w:r>
    </w:p>
    <w:p>
      <w:pPr>
        <w:pStyle w:val="Normal"/>
        <w:ind w:left="5580" w:hanging="0"/>
        <w:jc w:val="both"/>
        <w:rPr>
          <w:sz w:val="28"/>
          <w:szCs w:val="28"/>
        </w:rPr>
      </w:pPr>
      <w:r>
        <w:rPr>
          <w:sz w:val="28"/>
          <w:szCs w:val="28"/>
        </w:rPr>
        <w:t>от 17.03.2025   № 32</w:t>
      </w:r>
      <w:bookmarkStart w:id="0" w:name="_GoBack"/>
      <w:bookmarkEnd w:id="0"/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Состав рабочей группы</w:t>
      </w:r>
    </w:p>
    <w:p>
      <w:pPr>
        <w:pStyle w:val="Normal"/>
        <w:jc w:val="center"/>
        <w:rPr/>
      </w:pPr>
      <w:r>
        <w:rPr>
          <w:sz w:val="28"/>
          <w:szCs w:val="28"/>
        </w:rPr>
        <w:t>специально уполномоченных на решение задач в области защиты населения и территории сельсовета от пожаров</w:t>
      </w:r>
    </w:p>
    <w:p>
      <w:pPr>
        <w:pStyle w:val="Normal"/>
        <w:rPr/>
      </w:pPr>
      <w:r>
        <w:rPr/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Варламова Е.В.  - глава сельсовета, председатель комиссии;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sz w:val="28"/>
          <w:szCs w:val="28"/>
        </w:rPr>
        <w:t>Маракуев А.А. - директор МУП «Новозоринские коммунальные сети», заместитель председателя комиссии (по согласованию);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Члены комиссии: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Куколев С.Н. - начальник ПЧ № 107 (по согласованию);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Пантелеева Е.Ю. – директор МБОУ «Новозоринская СОШ» (по согласованию);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sz w:val="28"/>
          <w:szCs w:val="28"/>
        </w:rPr>
        <w:t>Бурдин С.С., - главный инженер МУП «Новозоринские коммунальные сети», депутат Собрания депутатов сельсовета.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026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4"/>
    <w:uiPriority w:val="99"/>
    <w:semiHidden/>
    <w:qFormat/>
    <w:rsid w:val="0080113b"/>
    <w:rPr>
      <w:rFonts w:ascii="Tahoma" w:hAnsi="Tahoma" w:eastAsia="Times New Roman" w:cs="Tahoma"/>
      <w:sz w:val="16"/>
      <w:szCs w:val="16"/>
      <w:lang w:eastAsia="ru-RU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ascii="PT Astra Serif" w:hAnsi="PT Astra Serif" w:cs="Noto Sans Devanagari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BalloonText">
    <w:name w:val="Balloon Text"/>
    <w:basedOn w:val="Normal"/>
    <w:link w:val="a5"/>
    <w:uiPriority w:val="99"/>
    <w:semiHidden/>
    <w:unhideWhenUsed/>
    <w:qFormat/>
    <w:rsid w:val="0080113b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rsid w:val="0050262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Application>LibreOffice/7.2.7.2$Linux_X86_64 LibreOffice_project/20$Build-2</Application>
  <AppVersion>15.0000</AppVersion>
  <Pages>8</Pages>
  <Words>534</Words>
  <Characters>3789</Characters>
  <CharactersWithSpaces>4600</CharactersWithSpaces>
  <Paragraphs>75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2021-04-07T04:04:00Z</dcterms:created>
  <dc:creator>Пользователь</dc:creator>
  <dc:description/>
  <dc:language>ru-RU</dc:language>
  <cp:lastModifiedBy>Пользователь</cp:lastModifiedBy>
  <cp:lastPrinted>2024-05-16T04:06:00Z</cp:lastPrinted>
  <dcterms:modified xsi:type="dcterms:W3CDTF">2025-03-18T00:46:00Z</dcterms:modified>
  <cp:revision>20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