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4677" w:leader="none"/>
          <w:tab w:val="left" w:pos="8232" w:leader="none"/>
          <w:tab w:val="left" w:pos="858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СОБРАНИЕ ДЕПУТАТОВ НОВОЗОРИНСКОГО СЕЛЬСОВЕТА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ПАВЛОВСКОГО РАЙОНА АЛТАЙСКОГО КРАЯ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</w:r>
    </w:p>
    <w:p>
      <w:pPr>
        <w:pStyle w:val="Normal"/>
        <w:keepNext w:val="true"/>
        <w:numPr>
          <w:ilvl w:val="0"/>
          <w:numId w:val="3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/>
          <w:b/>
          <w:sz w:val="28"/>
          <w:szCs w:val="36"/>
          <w:lang w:val="ru-RU" w:eastAsia="zh-CN"/>
        </w:rPr>
        <w:t>Р Е Ш Е Н И 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/>
          <w:b/>
          <w:b/>
          <w:sz w:val="28"/>
          <w:szCs w:val="28"/>
          <w:lang w:val="ru-RU" w:eastAsia="zh-CN"/>
        </w:rPr>
      </w:pPr>
      <w:r>
        <w:rPr>
          <w:rFonts w:eastAsia="Times New Roman"/>
          <w:b/>
          <w:sz w:val="28"/>
          <w:szCs w:val="28"/>
          <w:lang w:val="ru-RU" w:eastAsia="zh-CN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ab/>
        <w:tab/>
        <w:tab/>
        <w:tab/>
        <w:tab/>
        <w:tab/>
        <w:t xml:space="preserve">                                        </w:t>
        <w:tab/>
        <w:t xml:space="preserve">                 № 11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27.06.2024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/>
          <w:b/>
          <w:sz w:val="18"/>
          <w:szCs w:val="18"/>
          <w:lang w:val="ru-RU" w:eastAsia="zh-CN"/>
        </w:rPr>
        <w:t>п. Новые Зори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eastAsia="Times New Roman"/>
          <w:b/>
          <w:b/>
          <w:sz w:val="28"/>
          <w:szCs w:val="28"/>
          <w:lang w:val="ru-RU" w:eastAsia="zh-CN"/>
        </w:rPr>
      </w:pPr>
      <w:r>
        <w:rPr>
          <w:rFonts w:eastAsia="Times New Roman"/>
          <w:b/>
          <w:sz w:val="28"/>
          <w:szCs w:val="28"/>
          <w:lang w:val="ru-RU" w:eastAsia="zh-CN"/>
        </w:rPr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О внесении изменений в Бюджет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муниципального образования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Новозоринский сельсовет на 2024  г.</w:t>
      </w:r>
    </w:p>
    <w:p>
      <w:pPr>
        <w:pStyle w:val="Normal"/>
        <w:suppressAutoHyphens w:val="true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4"/>
          <w:lang w:val="ru-RU" w:eastAsia="zh-CN"/>
        </w:rPr>
        <w:t>Учитывая поступившие средства, сверх утвержденного бюджета, Собрание депутатов сельсовета  р е ш а е т: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4"/>
          <w:lang w:val="ru-RU" w:eastAsia="zh-CN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Внести изменения в пункт 1 статьи 1. Основные характеристики бюджета Новозоринского сельсовета на 2024 год и изложить в следующей редакции:</w:t>
      </w:r>
    </w:p>
    <w:p>
      <w:pPr>
        <w:pStyle w:val="Normal"/>
        <w:suppressAutoHyphens w:val="true"/>
        <w:spacing w:lineRule="auto" w:line="240" w:before="0" w:after="0"/>
        <w:ind w:right="-6" w:hanging="0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1</w:t>
      </w:r>
      <w:r>
        <w:rPr>
          <w:rFonts w:eastAsia="Times New Roman" w:cs="Times New Roman" w:ascii="Times New Roman" w:hAnsi="Times New Roman"/>
          <w:b/>
          <w:sz w:val="28"/>
          <w:szCs w:val="28"/>
          <w:lang w:val="ru-RU" w:eastAsia="zh-CN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 Утвердить основные характеристики бюджета сельсовета</w:t>
      </w:r>
      <w:r>
        <w:rPr>
          <w:rFonts w:eastAsia="Times New Roman" w:cs="Times New Roman" w:ascii="Times New Roman" w:hAnsi="Times New Roman"/>
          <w:i/>
          <w:sz w:val="28"/>
          <w:szCs w:val="28"/>
          <w:lang w:val="ru-RU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на 2024 год.</w:t>
      </w:r>
    </w:p>
    <w:p>
      <w:pPr>
        <w:pStyle w:val="Normal"/>
        <w:suppressAutoHyphens w:val="true"/>
        <w:spacing w:lineRule="auto" w:line="240" w:before="0" w:after="0"/>
        <w:ind w:right="-6" w:hanging="0"/>
        <w:rPr>
          <w:rFonts w:ascii="Times New Roman" w:hAnsi="Times New Roman" w:eastAsia="Times New Roman" w:cs="Times New Roman"/>
          <w:strike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1) прогнозируемый общий объем доходов бюджета сельсовета </w:t>
      </w:r>
      <w:r>
        <w:rPr>
          <w:rFonts w:eastAsia="Times New Roman" w:cs="Times New Roman" w:ascii="Times New Roman" w:hAnsi="Times New Roman"/>
          <w:color w:val="0000FF"/>
          <w:sz w:val="28"/>
          <w:szCs w:val="28"/>
          <w:lang w:val="ru-RU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в сумме 30049,4 тыс.   рублей, в том числе объем межбюджетных трансфертов, получаемых из других бюджетов, в сумме 24726,1 тыс. рублей;</w:t>
      </w:r>
    </w:p>
    <w:p>
      <w:pPr>
        <w:pStyle w:val="Normal"/>
        <w:suppressAutoHyphens w:val="true"/>
        <w:spacing w:lineRule="auto" w:line="240" w:before="0" w:after="0"/>
        <w:ind w:right="-6" w:hanging="0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2) общий объем расходов бюджета сельсовета, в том числе на исполнение действующих обязательств, составит  30049,48 тыс. рублей.</w:t>
      </w:r>
    </w:p>
    <w:p>
      <w:pPr>
        <w:pStyle w:val="Normal"/>
        <w:suppressAutoHyphens w:val="true"/>
        <w:spacing w:lineRule="auto" w:line="240" w:before="0" w:after="0"/>
        <w:ind w:right="-6" w:hanging="0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3) дефицит бюджета в сумме 0 тыс. рублей. </w:t>
      </w:r>
    </w:p>
    <w:p>
      <w:pPr>
        <w:pStyle w:val="Normal"/>
        <w:suppressAutoHyphens w:val="true"/>
        <w:spacing w:lineRule="auto" w:line="240" w:before="0" w:after="0"/>
        <w:ind w:right="-6" w:hanging="0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zh-CN"/>
        </w:rPr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</w:r>
    </w:p>
    <w:p>
      <w:pPr>
        <w:pStyle w:val="Normal"/>
        <w:keepNext w:val="true"/>
        <w:numPr>
          <w:ilvl w:val="0"/>
          <w:numId w:val="1"/>
        </w:numPr>
        <w:suppressAutoHyphens w:val="tru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РАСПРЕДЕЛЕНИЕ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>бюджетных ассигнований по разделам, подразделам, целевым статьям и видам расходов классификации расходов бюджета в ведомственной структуре расходов</w:t>
      </w:r>
      <w:r>
        <w:rPr>
          <w:rFonts w:eastAsia="Times New Roman" w:cs="Times New Roman" w:ascii="Times New Roman" w:hAnsi="Times New Roman"/>
          <w:sz w:val="24"/>
          <w:szCs w:val="24"/>
          <w:lang w:val="ru-RU" w:eastAsia="zh-CN"/>
        </w:rPr>
        <w:t xml:space="preserve">                                                         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val="ru-RU" w:eastAsia="zh-CN"/>
        </w:rPr>
        <w:t>(тыс.руб.)</w:t>
      </w:r>
    </w:p>
    <w:tbl>
      <w:tblPr>
        <w:tblW w:w="5000" w:type="pct"/>
        <w:jc w:val="left"/>
        <w:tblInd w:w="-425" w:type="dxa"/>
        <w:tblLayout w:type="fixed"/>
        <w:tblCellMar>
          <w:top w:w="0" w:type="dxa"/>
          <w:left w:w="1" w:type="dxa"/>
          <w:bottom w:w="0" w:type="dxa"/>
          <w:right w:w="1" w:type="dxa"/>
        </w:tblCellMar>
        <w:tblLook w:noVBand="0" w:val="0000" w:noHBand="0" w:lastColumn="0" w:firstColumn="0" w:lastRow="0" w:firstRow="0"/>
      </w:tblPr>
      <w:tblGrid>
        <w:gridCol w:w="3806"/>
        <w:gridCol w:w="705"/>
        <w:gridCol w:w="929"/>
        <w:gridCol w:w="1967"/>
        <w:gridCol w:w="690"/>
        <w:gridCol w:w="1257"/>
      </w:tblGrid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6832,4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541,0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01 200 10120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43,0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163,0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5033,6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5033,6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5033,6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5033,6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1 422,4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386,6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336,4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294,3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23,3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01 2 00 10110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853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"Повышение эффективности управления муниципальным имуществом Павловского района"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21 0 00 00000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2523,0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Капитальные вложения на восстановление и развитие объектов муниципальной собственности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21 2 00 00000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2523,0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21 2 00 60990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2523,0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21 2 00 60990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2523,0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21 2 00 60990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2523,0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21 2 00 60990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2523,0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1000,8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1000,8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02 5 00 00000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1000,8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1000,8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613,7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185,3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91 1 00 17380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28,0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127,8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127,8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127,8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127,8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127,8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127,8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478,7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478,7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478,7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01 4 00 00000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478,7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478,7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281,0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01 4 00 51180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112,7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03 00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341,7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17,5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"Защита населения и территорий от черезвычайных ситуаций,обеспечение пожарной безопасности и безопасности людей на водных объектах Павловского района Алтайского края"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17,5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12 0 00 60990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17,5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12 0 00 60990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17,5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12 0 00 60990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17,5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12 0 00 60990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17,5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324,3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"Профилактика проявлений терроризма и экстремизма, а также минимизация и ликвидация последствий их проявления в Павловском районе Алтайского края"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40 0 00 00000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324,3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40 0 00 60990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324,3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40 0 00 60990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324,3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40 0 00 60990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324,3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03 14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40 0 00 60990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324,3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796,5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796,5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796,5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91 2 00 00000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796,5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91 2 00 67270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796,5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04 09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91 2 00 67270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796,5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16531,3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00 0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200,0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2269,4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Муниципальная программа "Комплексное развитие систем коммунальной инфраструктуры Павловского района"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2162,7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Подпрограмма "Увеличение объема и улучшение качества питьевой воды"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2162,7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2162,7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2162,7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2162,7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43 1 00 60990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2162,7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Подпрограмма "Модернизация объектов водоотведения"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43 2 00 00000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106,7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43 2 00 60990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106,7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43 2 00 60990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106,7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43 2 00 60990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106,7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43 2 00 60990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106,7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13982,0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92 9 00 18050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550,5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92 9 00 18050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55,1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92 9 00 18050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495,4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92 9 00 18070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92 9 00 18080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8031,7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92 9 00 18080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7983,6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92 9 00 18080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48,1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98 0 00 00000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1854,0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98 5 00 00000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1854,0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Реализация инициативных проектов развития (создания) общественной инфраструктуры муниципальных образований (Новозоринский сельсовет, поселок Новые Зори)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S0268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1854,0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S0268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1854,0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S0268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1854,0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S0268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1854,0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3345,7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99 9 00 00000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3345,7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Обеспечение реализации мероприятий муниципальных программ по благоустройству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3345,7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3345,7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3345,7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3345,7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05 05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05 05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92 0 00 0000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05 05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92 9 00 00000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05 05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92 9 00 18040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05 05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92 9 00 18040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05 05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92 9 00 18040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05 05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92 9 00 18040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5059,8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871,8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871,8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содержание сельских домов культуры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871,8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871,8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02 0 2 00 10530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208,7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621,0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02 2 00 10530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42,1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сельских поселений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содержание структурных подразделений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02 5 00 00000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88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226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02 5 00 10820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962,0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10 00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10 06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99 1 00 14100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9,0</w:t>
            </w:r>
          </w:p>
        </w:tc>
      </w:tr>
      <w:tr>
        <w:trPr/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30049,4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3. Контроль 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left="-284" w:hanging="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Глава Новозоринского сельсовета                                         В. В. Варламова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Павловского района Алтайского края</w:t>
      </w:r>
    </w:p>
    <w:p>
      <w:pPr>
        <w:pStyle w:val="Normal"/>
        <w:spacing w:before="0" w:after="40"/>
        <w:rPr>
          <w:lang w:val="ru-RU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30bd"/>
    <w:pPr>
      <w:widowControl/>
      <w:bidi w:val="0"/>
      <w:spacing w:lineRule="auto" w:line="276" w:before="0" w:after="40"/>
      <w:jc w:val="both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30116"/>
    <w:pPr>
      <w:spacing w:before="0" w:after="40"/>
      <w:ind w:left="720" w:hanging="0"/>
      <w:contextualSpacing/>
    </w:pPr>
    <w:rPr/>
  </w:style>
  <w:style w:type="paragraph" w:styleId="NoSpacing">
    <w:name w:val="No Spacing"/>
    <w:uiPriority w:val="1"/>
    <w:qFormat/>
    <w:rsid w:val="008d3d1d"/>
    <w:pPr>
      <w:widowControl/>
      <w:bidi w:val="0"/>
      <w:spacing w:lineRule="auto" w:line="240" w:before="0" w:after="0"/>
      <w:jc w:val="both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B053-7FFF-4F8A-B337-07EB4F8C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Application>LibreOffice/7.2.7.2$Linux_X86_64 LibreOffice_project/20$Build-2</Application>
  <AppVersion>15.0000</AppVersion>
  <Pages>11</Pages>
  <Words>2436</Words>
  <Characters>13009</Characters>
  <CharactersWithSpaces>14891</CharactersWithSpaces>
  <Paragraphs>793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2024-04-11T07:47:00Z</dcterms:created>
  <dc:creator>Пользователь</dc:creator>
  <dc:description/>
  <dc:language>ru-RU</dc:language>
  <cp:lastModifiedBy>Пользователь</cp:lastModifiedBy>
  <dcterms:modified xsi:type="dcterms:W3CDTF">2024-07-03T03:43:00Z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