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5E0853" w:rsidRDefault="005E0853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73DFA" w:rsidRPr="007C512F" w:rsidRDefault="00E73DFA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C512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C512F" w:rsidRPr="007C512F">
        <w:rPr>
          <w:rFonts w:ascii="Times New Roman" w:hAnsi="Times New Roman" w:cs="Times New Roman"/>
          <w:b/>
          <w:bCs/>
          <w:sz w:val="28"/>
          <w:szCs w:val="28"/>
        </w:rPr>
        <w:t>РЕСС</w:t>
      </w:r>
      <w:r w:rsidRPr="007C512F">
        <w:rPr>
          <w:rFonts w:ascii="Times New Roman" w:hAnsi="Times New Roman" w:cs="Times New Roman"/>
          <w:b/>
          <w:bCs/>
          <w:sz w:val="28"/>
          <w:szCs w:val="28"/>
        </w:rPr>
        <w:t>-РЕЛИЗ</w:t>
      </w:r>
    </w:p>
    <w:p w:rsidR="009A344B" w:rsidRPr="00783DCE" w:rsidRDefault="003E4985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75904">
        <w:rPr>
          <w:rFonts w:ascii="Times New Roman" w:hAnsi="Times New Roman" w:cs="Times New Roman"/>
          <w:bCs/>
          <w:sz w:val="28"/>
          <w:szCs w:val="28"/>
        </w:rPr>
        <w:t>1</w:t>
      </w:r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 w:rsidR="00F75904">
        <w:rPr>
          <w:rFonts w:ascii="Times New Roman" w:hAnsi="Times New Roman" w:cs="Times New Roman"/>
          <w:bCs/>
          <w:sz w:val="28"/>
          <w:szCs w:val="28"/>
        </w:rPr>
        <w:t>7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F75904" w:rsidRPr="00F75904" w:rsidRDefault="00F75904" w:rsidP="00F75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9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Заголовок:</w:t>
      </w:r>
    </w:p>
    <w:p w:rsidR="00D17EB5" w:rsidRDefault="008D56F0" w:rsidP="00D17E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8D56F0">
        <w:rPr>
          <w:rFonts w:ascii="Times New Roman" w:eastAsia="Calibri" w:hAnsi="Times New Roman" w:cs="Times New Roman"/>
          <w:b/>
          <w:sz w:val="28"/>
          <w:szCs w:val="28"/>
        </w:rPr>
        <w:t>ктуальные вопросы государственной регистрации недвижимости:</w:t>
      </w:r>
      <w:r w:rsidR="00A07D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D56F0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D17EB5">
        <w:rPr>
          <w:rFonts w:ascii="Times New Roman" w:eastAsia="Calibri" w:hAnsi="Times New Roman" w:cs="Times New Roman"/>
          <w:b/>
          <w:sz w:val="28"/>
          <w:szCs w:val="28"/>
        </w:rPr>
        <w:t xml:space="preserve">внесении изменений в закон </w:t>
      </w:r>
      <w:r w:rsidR="00D17EB5" w:rsidRPr="00D17EB5">
        <w:rPr>
          <w:rFonts w:ascii="Times New Roman" w:eastAsia="Calibri" w:hAnsi="Times New Roman" w:cs="Times New Roman"/>
          <w:b/>
          <w:sz w:val="28"/>
          <w:szCs w:val="28"/>
        </w:rPr>
        <w:t>«О государственной регистрации недвижимости»</w:t>
      </w:r>
    </w:p>
    <w:p w:rsidR="00D17EB5" w:rsidRDefault="00D17EB5" w:rsidP="00D17E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7EB5" w:rsidRPr="00D17EB5" w:rsidRDefault="00D17EB5" w:rsidP="00D17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13.06.2023 вступил в силу Федеральный закон от 13.06.2023 № 248-ФЗ </w:t>
      </w:r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внесении изменений в отдельные законодательные акты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внесены изменения в правовое регулирование учетно-регистрационной деятельности в отношении объектов недвижимости. В рамках данной статьи отмечу некоторые из них.</w:t>
      </w:r>
    </w:p>
    <w:p w:rsidR="00D17EB5" w:rsidRPr="00D17EB5" w:rsidRDefault="00D17EB5" w:rsidP="00D17EB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возврата без рассмотрения заявления и документов, представленных для осуществления государственного кадастрового учета и государственной регистрации прав, предусмотренные статьей 25 Федерального закона от 13.07.2015 № 218-ФЗ «О государственной регистрации недвижимости» дополнены новыми пунктами.  Согласно новой редакции данной нормы документы подлежат возврату, в том числе, если:</w:t>
      </w:r>
    </w:p>
    <w:p w:rsidR="00D17EB5" w:rsidRPr="00D17EB5" w:rsidRDefault="00D17EB5" w:rsidP="00D17EB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право, ограничение права или обременение объекта недвижимости, о регистрации которого просит заявитель, не подлежит государственной регистрации в соответствии с федеральным законом;</w:t>
      </w:r>
    </w:p>
    <w:p w:rsidR="00D17EB5" w:rsidRPr="00D17EB5" w:rsidRDefault="00D17EB5" w:rsidP="00D17EB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участок, в отношении которого представлено заявление о его снятии с государственного кадастрового учета, не является преобразуемым и не подлежит снятию с такого учета в соответствии с настоящим Федеральным законом.</w:t>
      </w:r>
    </w:p>
    <w:p w:rsidR="00D17EB5" w:rsidRPr="00D17EB5" w:rsidRDefault="00D17EB5" w:rsidP="00D17EB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Следующая информация о внесенных изменениях будет особенно актуальна кадастровым инженерам. Законом № 248-ФЗ дополнен перечень случаев, при которых обжалование решения о приостановлении осуществления государственного кадастрового учета, государственного кадастрового учета и государственной регистрации прав возможно в административном порядке. После внесенных изменений в таком порядке также обжалуются решения о приостановлении, принятые государственным регистратором прав по следующим основаниям: </w:t>
      </w:r>
    </w:p>
    <w:p w:rsidR="00D17EB5" w:rsidRPr="00D17EB5" w:rsidRDefault="00D17EB5" w:rsidP="00D17EB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>п. 22 - назначение или разрешенное использование созданного (создаваемого) объекта недвижимости не соответствует виду разрешенного использования земельного участка, на котором он создан (создается), за исключением случаев, если в соответствии с законом размещение такого объекта на данном земельном участке допускается независимо от вида его разрешенного использования;</w:t>
      </w:r>
    </w:p>
    <w:p w:rsidR="00D17EB5" w:rsidRPr="00D17EB5" w:rsidRDefault="00D17EB5" w:rsidP="00D17EB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>п. 23 - земельный участок, на котором создан (создается) объект недвижимости, предоставлен, передан собственником для целей, не предусматривающих возможность строительства (размещения) такого объекта;</w:t>
      </w:r>
    </w:p>
    <w:p w:rsidR="00D17EB5" w:rsidRPr="00D17EB5" w:rsidRDefault="00D17EB5" w:rsidP="00D17EB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п. 53 - размеры образуемого </w:t>
      </w:r>
      <w:proofErr w:type="spellStart"/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-места или </w:t>
      </w:r>
      <w:proofErr w:type="spellStart"/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-места, которое в результате преобразования сохраняется в измененных границах, не будут соответствовать установленным органом нормативно-правового регулирования требованиям к минимально допустимым размерам </w:t>
      </w:r>
      <w:proofErr w:type="spellStart"/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-места.</w:t>
      </w:r>
    </w:p>
    <w:p w:rsidR="008D56F0" w:rsidRPr="008D56F0" w:rsidRDefault="008D56F0" w:rsidP="008D56F0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6F0" w:rsidRPr="008D56F0" w:rsidRDefault="008D56F0" w:rsidP="008D56F0">
      <w:pPr>
        <w:pBdr>
          <w:bottom w:val="single" w:sz="12" w:space="1" w:color="auto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56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Главный специалист - эксперт отдела </w:t>
      </w:r>
    </w:p>
    <w:p w:rsidR="008D56F0" w:rsidRPr="008D56F0" w:rsidRDefault="008D56F0" w:rsidP="008D56F0">
      <w:pPr>
        <w:pBdr>
          <w:bottom w:val="single" w:sz="12" w:space="1" w:color="auto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56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государственной регистрации недвижимости № 2 </w:t>
      </w:r>
    </w:p>
    <w:p w:rsidR="008D56F0" w:rsidRPr="008D56F0" w:rsidRDefault="008D56F0" w:rsidP="008D56F0">
      <w:pPr>
        <w:pBdr>
          <w:bottom w:val="single" w:sz="12" w:space="1" w:color="auto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56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Храмова</w:t>
      </w:r>
      <w:proofErr w:type="spellEnd"/>
      <w:r w:rsidRPr="008D56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И.С</w:t>
      </w:r>
      <w:r w:rsidRPr="008D56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F75904" w:rsidRDefault="00F75904" w:rsidP="00F75904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6F0" w:rsidRDefault="008D56F0" w:rsidP="00F75904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3CD" w:rsidRDefault="000553CD" w:rsidP="00F75904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3CD" w:rsidRPr="000553CD" w:rsidRDefault="000553CD" w:rsidP="000553C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553CD"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t>Об Управлении Росреестра по Алтайскому краю</w:t>
      </w:r>
    </w:p>
    <w:p w:rsidR="000553CD" w:rsidRPr="000553CD" w:rsidRDefault="000553CD" w:rsidP="000553C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553CD">
        <w:rPr>
          <w:rFonts w:ascii="Times New Roman" w:hAnsi="Times New Roman" w:cs="Times New Roman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0553CD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0553CD">
        <w:rPr>
          <w:rFonts w:ascii="Times New Roman" w:hAnsi="Times New Roman" w:cs="Times New Roman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553CD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553CD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0553CD">
        <w:rPr>
          <w:rFonts w:ascii="Times New Roman" w:hAnsi="Times New Roman" w:cs="Times New Roman"/>
          <w:sz w:val="18"/>
          <w:szCs w:val="18"/>
        </w:rPr>
        <w:t>Роскадастра</w:t>
      </w:r>
      <w:proofErr w:type="spellEnd"/>
      <w:r w:rsidRPr="000553CD">
        <w:rPr>
          <w:rFonts w:ascii="Times New Roman" w:hAnsi="Times New Roman" w:cs="Times New Roman"/>
          <w:sz w:val="18"/>
          <w:szCs w:val="18"/>
        </w:rPr>
        <w:t>» по Алтайскому краю. Руководитель Управления</w:t>
      </w:r>
      <w:r w:rsidRPr="000553CD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553CD">
        <w:rPr>
          <w:rFonts w:ascii="Times New Roman" w:hAnsi="Times New Roman" w:cs="Times New Roman"/>
          <w:sz w:val="18"/>
          <w:szCs w:val="18"/>
        </w:rPr>
        <w:t xml:space="preserve"> – Юрий Викторович Калашников.</w:t>
      </w:r>
    </w:p>
    <w:p w:rsidR="000553CD" w:rsidRPr="007C512F" w:rsidRDefault="000553CD" w:rsidP="000553C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6"/>
          <w:szCs w:val="16"/>
          <w:lang w:eastAsia="sk-SK"/>
        </w:rPr>
      </w:pPr>
    </w:p>
    <w:p w:rsidR="000553CD" w:rsidRPr="000E7433" w:rsidRDefault="000553CD" w:rsidP="000553C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0553CD" w:rsidRPr="00DA5C63" w:rsidRDefault="000553CD" w:rsidP="000553CD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</w:t>
      </w:r>
      <w:proofErr w:type="spellStart"/>
      <w:r w:rsidRPr="000E7433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0E7433">
        <w:rPr>
          <w:rFonts w:eastAsia="Calibri"/>
          <w:sz w:val="20"/>
          <w:szCs w:val="20"/>
          <w:lang w:eastAsia="en-US"/>
        </w:rPr>
        <w:t xml:space="preserve"> по Алтайскому краю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Середина Елена Владимировна 8 (3852) 29 17 33, 5037</w:t>
      </w:r>
    </w:p>
    <w:p w:rsidR="000553CD" w:rsidRPr="00DA5C63" w:rsidRDefault="004C7C72" w:rsidP="000553CD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8" w:history="1">
        <w:r w:rsidR="000553CD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0553CD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0553CD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0553CD" w:rsidRDefault="000553CD" w:rsidP="000553CD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F02E6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F02E6">
        <w:rPr>
          <w:rFonts w:eastAsia="Calibri"/>
          <w:sz w:val="20"/>
          <w:szCs w:val="20"/>
          <w:lang w:eastAsia="en-US"/>
        </w:rPr>
        <w:t>:</w:t>
      </w:r>
      <w:r w:rsidRPr="00FF02E6">
        <w:rPr>
          <w:sz w:val="20"/>
          <w:szCs w:val="20"/>
        </w:rPr>
        <w:t xml:space="preserve"> </w:t>
      </w:r>
      <w:hyperlink r:id="rId9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Pr="00FF02E6">
        <w:rPr>
          <w:rFonts w:eastAsia="Calibri"/>
          <w:sz w:val="20"/>
          <w:szCs w:val="20"/>
          <w:lang w:eastAsia="en-US"/>
        </w:rPr>
        <w:t>Яндекс-Дзен:</w:t>
      </w:r>
      <w:r w:rsidRPr="00FF02E6">
        <w:rPr>
          <w:sz w:val="20"/>
          <w:szCs w:val="20"/>
        </w:rPr>
        <w:t xml:space="preserve"> </w:t>
      </w:r>
      <w:hyperlink r:id="rId10" w:history="1">
        <w:r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0553CD" w:rsidRPr="00DA5C63" w:rsidRDefault="000553CD" w:rsidP="000553CD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1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Pr="00DA5C63">
        <w:rPr>
          <w:rFonts w:eastAsia="Calibri"/>
          <w:sz w:val="20"/>
          <w:szCs w:val="20"/>
          <w:lang w:eastAsia="en-US"/>
        </w:rPr>
        <w:t>Телеграм-канал: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0553CD" w:rsidRDefault="000553CD" w:rsidP="000553CD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2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0553CD" w:rsidRPr="00DA5C63" w:rsidRDefault="000553CD" w:rsidP="000553CD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421B5E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p w:rsidR="00F75904" w:rsidRPr="00F75904" w:rsidRDefault="00F75904" w:rsidP="00F75904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75904" w:rsidRPr="00F75904" w:rsidSect="00C766DB">
      <w:headerReference w:type="default" r:id="rId13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C72" w:rsidRDefault="004C7C72">
      <w:pPr>
        <w:spacing w:after="0" w:line="240" w:lineRule="auto"/>
      </w:pPr>
      <w:r>
        <w:separator/>
      </w:r>
    </w:p>
  </w:endnote>
  <w:endnote w:type="continuationSeparator" w:id="0">
    <w:p w:rsidR="004C7C72" w:rsidRDefault="004C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C72" w:rsidRDefault="004C7C72">
      <w:pPr>
        <w:spacing w:after="0" w:line="240" w:lineRule="auto"/>
      </w:pPr>
      <w:r>
        <w:separator/>
      </w:r>
    </w:p>
  </w:footnote>
  <w:footnote w:type="continuationSeparator" w:id="0">
    <w:p w:rsidR="004C7C72" w:rsidRDefault="004C7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EB5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9934C65"/>
    <w:multiLevelType w:val="hybridMultilevel"/>
    <w:tmpl w:val="10527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553CD"/>
    <w:rsid w:val="00064EC6"/>
    <w:rsid w:val="000679B8"/>
    <w:rsid w:val="000701B4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054B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0614"/>
    <w:rsid w:val="0046413C"/>
    <w:rsid w:val="00466087"/>
    <w:rsid w:val="00467273"/>
    <w:rsid w:val="004763CA"/>
    <w:rsid w:val="0048172E"/>
    <w:rsid w:val="00493C61"/>
    <w:rsid w:val="004947D6"/>
    <w:rsid w:val="0049640E"/>
    <w:rsid w:val="004C7C72"/>
    <w:rsid w:val="004D1AE4"/>
    <w:rsid w:val="004E1DA0"/>
    <w:rsid w:val="004F5859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D78A1"/>
    <w:rsid w:val="005E0853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D56F0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7633F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07DFD"/>
    <w:rsid w:val="00A1134B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0C9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0F2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9757B"/>
    <w:rsid w:val="00CA6993"/>
    <w:rsid w:val="00CB59B0"/>
    <w:rsid w:val="00CC3E95"/>
    <w:rsid w:val="00CC5538"/>
    <w:rsid w:val="00CE5BC5"/>
    <w:rsid w:val="00CF0D03"/>
    <w:rsid w:val="00CF1958"/>
    <w:rsid w:val="00D02E8B"/>
    <w:rsid w:val="00D17EB5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B4A40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75904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8CDB8-906E-4FDA-9ED2-892EFB7D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k.ru/rosreestr22alt.kr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rosreestr_altaiskii_kra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zen.ru/id/6392ad9bbc8b8d2fd42961a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reestr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Корниенко Оксана Николаевна</dc:creator>
  <cp:lastModifiedBy>Середина Елена Владимировна</cp:lastModifiedBy>
  <cp:revision>3</cp:revision>
  <cp:lastPrinted>2023-07-21T06:40:00Z</cp:lastPrinted>
  <dcterms:created xsi:type="dcterms:W3CDTF">2023-07-21T09:13:00Z</dcterms:created>
  <dcterms:modified xsi:type="dcterms:W3CDTF">2023-07-21T09:46:00Z</dcterms:modified>
</cp:coreProperties>
</file>