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месячника пожилого человека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Совет ветеранов, Дом культуры «Заря», поселковая библиотека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2022год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1"/>
        <w:gridCol w:w="2950"/>
        <w:gridCol w:w="1820"/>
        <w:gridCol w:w="1879"/>
        <w:gridCol w:w="2061"/>
      </w:tblGrid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Открытие месячника пожилого человека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Вечеринка «На активной волне» для тех, кому за 55…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октября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18.00 час.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Фойе ДК</w:t>
            </w:r>
          </w:p>
        </w:tc>
        <w:tc>
          <w:tcPr>
            <w:tcW w:w="20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Макарова Г.И.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Бережная О.Г.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Любовощина В.А.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Принять участие в районном конкурсе агитбригад среди ветеранских коллективов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 Мы рождены в СССР»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 октября 11.00 час.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П.Павловск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ДК «Юность»</w:t>
            </w:r>
          </w:p>
        </w:tc>
        <w:tc>
          <w:tcPr>
            <w:tcW w:w="20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Макарова Г.И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Бережная О.Г.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Любовощина В.А.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Посиделки « Нам года- не беда»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14 октября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 15.00 час.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0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Грицай М.А.</w:t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Организовать и провести выставку декоративно- прикладного творчества «Чудеса своими руками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>» с приглашением мастериц близлежащих поселков (п.Комсомольский, с.Стуково, п.Лесной)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24-31 октября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Фойе ДК</w:t>
            </w:r>
          </w:p>
        </w:tc>
        <w:tc>
          <w:tcPr>
            <w:tcW w:w="20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Макарова Г.И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Бережная О.Г.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Любовощина В.А.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Закрытие  выставки и месячника пожилого человека</w:t>
            </w:r>
          </w:p>
        </w:tc>
        <w:tc>
          <w:tcPr>
            <w:tcW w:w="18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31 октября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14.00 час</w:t>
            </w:r>
          </w:p>
        </w:tc>
        <w:tc>
          <w:tcPr>
            <w:tcW w:w="187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Фойе ДК</w:t>
            </w:r>
          </w:p>
        </w:tc>
        <w:tc>
          <w:tcPr>
            <w:tcW w:w="206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Макарова Г.И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Бережная О.Г.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Любовощина В.А.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Директор Дома культуры «Заря»                                                    О.Г.Бережная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38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LibreOffice/6.4.7.2$Linux_X86_64 LibreOffice_project/40$Build-2</Application>
  <Pages>1</Pages>
  <Words>143</Words>
  <Characters>868</Characters>
  <CharactersWithSpaces>1020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2022-09-19T02:51:00Z</dcterms:created>
  <dc:creator>Пользователь Windows</dc:creator>
  <dc:description/>
  <dc:language>ru-RU</dc:language>
  <cp:lastModifiedBy>Пользователь Windows</cp:lastModifiedBy>
  <cp:lastPrinted>2022-09-19T04:42:00Z</cp:lastPrinted>
  <dcterms:modified xsi:type="dcterms:W3CDTF">2022-09-19T04:45:00Z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