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</w:rPr>
        <w:t>Администрация Новозоринского сельсовета</w:t>
      </w:r>
    </w:p>
    <w:p>
      <w:pPr>
        <w:pStyle w:val="Normal"/>
        <w:jc w:val="center"/>
        <w:rPr/>
      </w:pPr>
      <w:r>
        <w:rPr>
          <w:sz w:val="28"/>
        </w:rPr>
        <w:t>Павловского района Алтайского края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06.02.2024                                   </w:t>
      </w:r>
      <w:r>
        <w:rPr>
          <w:i/>
          <w:iCs/>
          <w:sz w:val="18"/>
        </w:rPr>
        <w:t>п</w:t>
      </w:r>
      <w:r>
        <w:rPr/>
        <w:t xml:space="preserve">. </w:t>
      </w:r>
      <w:r>
        <w:rPr>
          <w:i/>
          <w:iCs/>
          <w:sz w:val="18"/>
        </w:rPr>
        <w:t>Новые Зори</w:t>
      </w:r>
      <w:r>
        <w:rPr>
          <w:sz w:val="28"/>
        </w:rPr>
        <w:t xml:space="preserve">                                           №  31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Новозоринского сельсовета Павловского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от 29.12.2020 №108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 осуществления Администрацией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Новозоринского сельсовета Павловского района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полномочий администратора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бюджета Новозоринского сельсовета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Павловского района  Алтайского края»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В соответствии со статьей 160.1 Бюджетного кодекса Российской Федерации возложить на Администрацию Новозоринского сельсовета Павловского района Алтайского края следующие полномочия администратора доходов: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контроль за правильностью исчисления, полноты и своевременностью уплаты налогов (сборов) и иных обязательных платежей;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начисление пеней и штрафов;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взыскание задолженности по платежам в бюджет, пеней и штрафов;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принятие решений о возврате излишне уплаченных (взысканных) платежей, пеней, штрафов, а также процентов за несвоевременное осуществление такого возврата  и процентов, начисленных на излишне взысканные суммы;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принятие решений о зачете (уточнении) платежей и преставление соответствующего уведомления в орган Федерального казначейства;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закрепить за Администрацией Новозоринского сельсовета Павловского района Алтайского края, код дохода согласно приложению № 1 к настоящему постановлению.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Постановление вступает в силу с 06.02.2024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rPr>
          <w:sz w:val="28"/>
          <w:szCs w:val="28"/>
        </w:rPr>
      </w:pPr>
      <w:r>
        <w:rPr>
          <w:sz w:val="28"/>
          <w:szCs w:val="28"/>
        </w:rPr>
        <w:t xml:space="preserve">Глава Новозоринского сельсовета                                             Е. В. Варламова </w:t>
      </w:r>
    </w:p>
    <w:p>
      <w:pPr>
        <w:pStyle w:val="Style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Алтайского края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К постановлению администрации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Новозоринского сельсовета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Павловского района Алтайского края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№  </w:t>
      </w:r>
      <w:r>
        <w:rPr>
          <w:sz w:val="24"/>
          <w:szCs w:val="24"/>
        </w:rPr>
        <w:t xml:space="preserve">31 от  06.02.2024г.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Перечень кодов доходов Администрации Новозоринского сельсовета Павловского района Алтайского края, по которым Администрация Новозоринского сельсовета Павловского района Алтайского края  осуществляет полномочия администраторов доходов бюджета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0"/>
        <w:gridCol w:w="3239"/>
        <w:gridCol w:w="5221"/>
      </w:tblGrid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numPr>
                <w:ilvl w:val="3"/>
                <w:numId w:val="2"/>
              </w:numPr>
              <w:ind w:hanging="0"/>
              <w:jc w:val="center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Код главы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numPr>
                <w:ilvl w:val="1"/>
                <w:numId w:val="2"/>
              </w:numPr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Код доходов бюджета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numPr>
                <w:ilvl w:val="1"/>
                <w:numId w:val="2"/>
              </w:numPr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Наименование кода доходов бюджета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numPr>
                <w:ilvl w:val="3"/>
                <w:numId w:val="2"/>
              </w:numPr>
              <w:ind w:hanging="0"/>
              <w:jc w:val="center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numPr>
                <w:ilvl w:val="1"/>
                <w:numId w:val="2"/>
              </w:numPr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numPr>
                <w:ilvl w:val="1"/>
                <w:numId w:val="2"/>
              </w:numPr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Новозоринского сельсовета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Cs/>
                <w:sz w:val="24"/>
                <w:szCs w:val="24"/>
              </w:rPr>
              <w:t>29999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  <w:p>
            <w:pPr>
              <w:pStyle w:val="2"/>
              <w:keepLines/>
              <w:widowControl w:val="false"/>
              <w:numPr>
                <w:ilvl w:val="1"/>
                <w:numId w:val="2"/>
              </w:numPr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568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link w:val="1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widowControl/>
      <w:numPr>
        <w:ilvl w:val="3"/>
        <w:numId w:val="1"/>
      </w:numPr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21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2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4"/>
    <w:uiPriority w:val="10"/>
    <w:qFormat/>
    <w:rPr>
      <w:sz w:val="48"/>
      <w:szCs w:val="48"/>
    </w:rPr>
  </w:style>
  <w:style w:type="character" w:styleId="SubtitleChar">
    <w:name w:val="Subtitle Char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link w:val="42"/>
    <w:uiPriority w:val="99"/>
    <w:qFormat/>
    <w:rPr/>
  </w:style>
  <w:style w:type="character" w:styleId="FooterChar">
    <w:name w:val="Footer Char"/>
    <w:link w:val="631"/>
    <w:uiPriority w:val="99"/>
    <w:qFormat/>
    <w:rPr/>
  </w:style>
  <w:style w:type="character" w:styleId="CaptionChar">
    <w:name w:val="Caption Char"/>
    <w:link w:val="631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4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Normal"/>
    <w:link w:val="4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9"/>
    <w:pPr/>
    <w:rPr/>
  </w:style>
  <w:style w:type="paragraph" w:styleId="Style21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 Знак Знак"/>
    <w:basedOn w:val="Normal"/>
    <w:qFormat/>
    <w:pPr>
      <w:widowControl/>
      <w:spacing w:lineRule="exact" w:line="240" w:before="0" w:after="160"/>
    </w:pPr>
    <w:rPr>
      <w:rFonts w:ascii="Tahoma" w:hAnsi="Tahoma" w:cs="Tahoma"/>
      <w:lang w:val="en-US"/>
    </w:rPr>
  </w:style>
  <w:style w:type="paragraph" w:styleId="Style23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</w:pPr>
    <w:rPr>
      <w:sz w:val="24"/>
      <w:szCs w:val="24"/>
      <w:lang w:val="en-US"/>
    </w:rPr>
  </w:style>
  <w:style w:type="paragraph" w:styleId="Style24">
    <w:name w:val=" Знак Знак Знак Знак"/>
    <w:basedOn w:val="Normal"/>
    <w:qFormat/>
    <w:pPr>
      <w:widowControl/>
      <w:spacing w:lineRule="exact" w:line="240" w:before="0" w:after="160"/>
    </w:pPr>
    <w:rPr>
      <w:rFonts w:ascii="Arial" w:hAnsi="Arial" w:cs="Arial"/>
      <w:lang w:val="en-US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Без интервала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LibreOffice/7.2.7.2$Linux_X86_64 LibreOffice_project/20$Build-2</Application>
  <AppVersion>15.0000</AppVersion>
  <Pages>3</Pages>
  <Words>244</Words>
  <Characters>1824</Characters>
  <CharactersWithSpaces>2750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2020-03-04T05:03:00Z</dcterms:created>
  <dc:creator>User</dc:creator>
  <dc:description/>
  <dc:language>en-US</dc:language>
  <cp:lastModifiedBy>Администрация МО</cp:lastModifiedBy>
  <dcterms:modified xsi:type="dcterms:W3CDTF">2024-02-27T08:56:25Z</dcterms:modified>
  <cp:revision>19</cp:revision>
  <dc:subject/>
  <dc:title>РОССИЙСКАЯ ФЕДЕРАЦИЯ</dc:title>
</cp:coreProperties>
</file>