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5" w:rsidRDefault="00184BB0" w:rsidP="00AD4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345" w:rsidRDefault="00AD4345" w:rsidP="00AD434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E1A08" w:rsidRPr="004E1A08" w:rsidRDefault="004E1A08" w:rsidP="007C7581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CC2B1B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02</w:t>
      </w:r>
      <w:r w:rsidR="00225D6F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.202</w:t>
      </w:r>
      <w:r w:rsidR="00225D6F">
        <w:rPr>
          <w:rFonts w:ascii="Times New Roman" w:hAnsi="Times New Roman" w:cs="Times New Roman"/>
          <w:bCs/>
          <w:sz w:val="32"/>
          <w:szCs w:val="32"/>
        </w:rPr>
        <w:t>3</w:t>
      </w:r>
    </w:p>
    <w:p w:rsidR="00300855" w:rsidRDefault="00300855" w:rsidP="002B0C4D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336D0B" w:rsidRDefault="002058B1" w:rsidP="0033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225D6F" w:rsidRPr="00225D6F" w:rsidRDefault="00225D6F" w:rsidP="00225D6F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самовольное строительство и</w:t>
      </w:r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возможно 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узаконить «</w:t>
      </w:r>
      <w:proofErr w:type="spellStart"/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самовол</w:t>
      </w:r>
      <w:proofErr w:type="spellEnd"/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»?</w:t>
      </w:r>
    </w:p>
    <w:p w:rsidR="002058B1" w:rsidRP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B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Фирсово </w:t>
      </w:r>
      <w:r w:rsid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Иванович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B31" w:rsidRP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построил новый дом на месте старого</w:t>
      </w:r>
      <w:r w:rsid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3B31" w:rsidRP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(старый разобрал), никаких документов у меня на него нет, что мне делать, как его зарегистрировать, куда обращаться</w:t>
      </w:r>
      <w:r w:rsid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или это будет являться «самоволкой»</w:t>
      </w:r>
      <w:r w:rsidR="00225D6F" w:rsidRPr="00225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 на земельный участок я</w:t>
      </w:r>
      <w:r w:rsidR="000F3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bookmarkStart w:id="0" w:name="_GoBack"/>
      <w:bookmarkEnd w:id="0"/>
      <w:r w:rsid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зарегистрировал давно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058B1" w:rsidRPr="002058B1" w:rsidRDefault="002058B1" w:rsidP="002B0C4D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FB" w:rsidRDefault="002058B1" w:rsidP="003D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Новоалтайск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Алтайскому краю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Янькова Анна Борисовна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3620" w:rsidRDefault="001B3620" w:rsidP="00363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FB" w:rsidRDefault="003D60FB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B3620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Самовольной постройкой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признаётся та недвижимость, которая сооружена без</w:t>
      </w:r>
      <w:r w:rsidR="000F387F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законных согласований и без разрешения, с нарушением градостроительных норм. Если нарушено назначение застройки земельного участка, недвижимость также признают «самоволом».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D60FB" w:rsidRPr="003D60FB" w:rsidRDefault="003D60FB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Нельзя признать постройку самовольной, если на начало строительства не было выявлено ограничений для постройки. Также не признают строение незаконным, если собственник участка не мог знать о каких-либо ограничениях по застройке.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D60FB" w:rsidRPr="003D60FB" w:rsidRDefault="003D60FB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На сегодняшний день, в большинстве случаев решение о сносе принимает суд. В ходе судебного разбирательства фактический собственник может отстоять свою постройку.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D60FB" w:rsidRDefault="003D60FB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В таком случае, если суд встанет на сторону собственника, самовольную постройку необходимо будет привести в соответствие с требованиями застройки: например, изменить планировку или уменьшить количество этажей.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63B31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 Вашем конкретном случае у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законить самовольн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ую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постройк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у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можно </w:t>
      </w:r>
      <w:r w:rsidR="001B362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рамках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«дачной амнистии». </w:t>
      </w:r>
      <w:proofErr w:type="gramStart"/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Этот способ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подходит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для жилых и надворных строений на участках для садоводства, для личного подсобного хозяйства и индивидуального жилищного строительства в границах населённого пункта, вне зависимости от даты создания такого объекта</w:t>
      </w:r>
      <w:r w:rsidR="00363B3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на основании правоустанавливающего документа на земельный участок</w:t>
      </w:r>
      <w:r w:rsidR="00363B3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технического плана, подготовленного на основании проектной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t>документации (при ее наличии) или декларации, указанной в ч. 11 ст. 24 №-218-ФЗ Закона о регистрации</w:t>
      </w:r>
      <w:proofErr w:type="gramEnd"/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, при условии его соответствия параметрам объекта индивидуального жилого строительства, указанным в п. 39 ст. 1 Градостроительного кодекса.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 первую очередь Вам необходимо обратиться к кадастровому инженеру,</w:t>
      </w:r>
      <w:r w:rsidR="00163C0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котрый приедет к Вам для осмотра и обмера жилого дома. После получения технического плана, Вам надо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подать документы </w:t>
      </w:r>
      <w:r w:rsidR="00163C0C">
        <w:rPr>
          <w:rFonts w:ascii="Times New Roman" w:hAnsi="Times New Roman" w:cs="Times New Roman"/>
          <w:noProof/>
          <w:sz w:val="28"/>
          <w:szCs w:val="28"/>
          <w:lang w:eastAsia="sk-SK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МФЦ</w:t>
      </w:r>
      <w:r w:rsidR="00163C0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для регистрации права собственности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По закону (</w:t>
      </w:r>
      <w:hyperlink r:id="rId8" w:tgtFrame="_blank" w:history="1">
        <w:r w:rsidRPr="003D60FB">
          <w:rPr>
            <w:rStyle w:val="a3"/>
            <w:rFonts w:ascii="Times New Roman" w:hAnsi="Times New Roman" w:cs="Times New Roman"/>
            <w:noProof/>
            <w:sz w:val="28"/>
            <w:szCs w:val="28"/>
            <w:lang w:eastAsia="sk-SK"/>
          </w:rPr>
          <w:t>п. 4 статьи №222 ГК РФ</w:t>
        </w:r>
      </w:hyperlink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) местные власти могут повлиять на судьбу самостроя в двух случаях:</w:t>
      </w:r>
    </w:p>
    <w:p w:rsidR="00A561B1" w:rsidRPr="003D60FB" w:rsidRDefault="00A561B1" w:rsidP="00A561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участок не был оформлен в собственность до начала работ, а это требование было обязательным;</w:t>
      </w:r>
    </w:p>
    <w:p w:rsidR="00A561B1" w:rsidRPr="003D60FB" w:rsidRDefault="00A561B1" w:rsidP="00A561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категория земель и действующие ограничения не позволяют строительство подобных построек.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Муниципальные власти могут принять иное решение: привести самовольную постройку в соответствие с нормами, а дальше узаконить ее. Такое решение принимается редко, чаще постройку сносят.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Срок сноса  прописан в постановлении органа власти или решении суда. В течение этого срока владелец участка обязан разобраться с постройкой сам. Если этого не произойдёт, самовольную постройку снесут муниципальные службы, а собственнику выставят счёт.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Максимальный срок для исполнения решения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суда или муниципальной власти 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1 год. 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Когда самовольную постройку по решению суда или властей необходимо привести в соответствие с нормами, могут дать срок больше: от 6 месяцев до 3 лет (в зависимости от вида самовольно построенного объекта).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Кодекс об административных правонарушениях предусматривает денежный штраф. Размер штрафа:</w:t>
      </w:r>
    </w:p>
    <w:p w:rsidR="00A561B1" w:rsidRPr="003D60FB" w:rsidRDefault="00A561B1" w:rsidP="00A56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физическим лицам 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до 5 000 рублей;</w:t>
      </w:r>
    </w:p>
    <w:p w:rsidR="00A561B1" w:rsidRPr="003D60FB" w:rsidRDefault="00A561B1" w:rsidP="00A56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должностным лицам и ИП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до 50 000 рублей;</w:t>
      </w:r>
    </w:p>
    <w:p w:rsidR="00A561B1" w:rsidRPr="003D60FB" w:rsidRDefault="00A561B1" w:rsidP="00A56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юридическим лицам 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до 1 000 000 рублей.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Отметим, что оплата штрафа не даёт отсрочек и не отменяет требование о сносе самовольной постройки. Если по решению суда или местных властей на участке не должно быть никаких построек, и нормы не соблюдены, то придётся расстаться как с деньгами, так и с постройкой.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Для легализации самовольных построек есть три способа:</w:t>
      </w:r>
    </w:p>
    <w:p w:rsidR="00A561B1" w:rsidRPr="003D60FB" w:rsidRDefault="00A561B1" w:rsidP="00A561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получить официальное разрешение на строительство;</w:t>
      </w:r>
    </w:p>
    <w:p w:rsidR="00A561B1" w:rsidRPr="003D60FB" w:rsidRDefault="00A561B1" w:rsidP="00A561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t>установить право собственности в судебном порядке в соответствии со </w:t>
      </w:r>
      <w:hyperlink r:id="rId9" w:tgtFrame="_blank" w:history="1">
        <w:r w:rsidRPr="003D60FB">
          <w:rPr>
            <w:rStyle w:val="a3"/>
            <w:rFonts w:ascii="Times New Roman" w:hAnsi="Times New Roman" w:cs="Times New Roman"/>
            <w:noProof/>
            <w:sz w:val="28"/>
            <w:szCs w:val="28"/>
            <w:lang w:eastAsia="sk-SK"/>
          </w:rPr>
          <w:t>статьёй 222 ГК РФ</w:t>
        </w:r>
      </w:hyperlink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;</w:t>
      </w:r>
    </w:p>
    <w:p w:rsidR="00A561B1" w:rsidRPr="003D60FB" w:rsidRDefault="00A561B1" w:rsidP="00A561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получить решение град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остроительно-земельной комиссии.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Самовольная постройка может быть узаконена только владельцем участка, на котором он находится, за исключением муниципальных земель.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То есть, если вы построили объект на муниципальном участке, в ходе строительства не нарушили строительные нормы, то легализация возможна. Если нарушения норм значительные, то узаконить постройку не получится.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63B31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Если вы захотели узаконить постройку путём получения официального разрешения, вам понадобятся: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 xml:space="preserve">градостроительный план земельного участка (ГПЗУ) и технические условия на коммуникации. Их можно получить в органе местного самоуправления по месту нахождения земельного участка; 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акт обследования территории от проектной организации;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сам проект;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заключение по итогам экспертизы проектной документации.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63B31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В случае, если постройкой затрагиваются фасад другого здания, то ещё потребуется архитектурно-градостроительное решение.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Решение о легализации принимает Строительный надзор после проверки документов. Разрешение будет предоставлено в том случае, если в надзор будет передан весь пакет документов и без ошибок.</w:t>
      </w:r>
    </w:p>
    <w:p w:rsidR="00A561B1" w:rsidRDefault="00A561B1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Default="00A561B1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0F387F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0F387F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11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13B"/>
    <w:multiLevelType w:val="multilevel"/>
    <w:tmpl w:val="B79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143"/>
    <w:multiLevelType w:val="multilevel"/>
    <w:tmpl w:val="915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82822"/>
    <w:multiLevelType w:val="hybridMultilevel"/>
    <w:tmpl w:val="C69C0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4491"/>
    <w:multiLevelType w:val="multilevel"/>
    <w:tmpl w:val="433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54011"/>
    <w:multiLevelType w:val="multilevel"/>
    <w:tmpl w:val="0CF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02B8E"/>
    <w:rsid w:val="00017D10"/>
    <w:rsid w:val="00020A69"/>
    <w:rsid w:val="000467E6"/>
    <w:rsid w:val="00047E96"/>
    <w:rsid w:val="000753AF"/>
    <w:rsid w:val="000E7433"/>
    <w:rsid w:val="000F387F"/>
    <w:rsid w:val="00113AE4"/>
    <w:rsid w:val="0013128D"/>
    <w:rsid w:val="00131F4C"/>
    <w:rsid w:val="00163C0C"/>
    <w:rsid w:val="00182811"/>
    <w:rsid w:val="00184BB0"/>
    <w:rsid w:val="00187D85"/>
    <w:rsid w:val="001A6D4C"/>
    <w:rsid w:val="001B3620"/>
    <w:rsid w:val="002058B1"/>
    <w:rsid w:val="00225D6F"/>
    <w:rsid w:val="002667E3"/>
    <w:rsid w:val="002A4532"/>
    <w:rsid w:val="002B0C4D"/>
    <w:rsid w:val="002B47CD"/>
    <w:rsid w:val="002D123C"/>
    <w:rsid w:val="002F2938"/>
    <w:rsid w:val="002F5A95"/>
    <w:rsid w:val="002F649F"/>
    <w:rsid w:val="00300855"/>
    <w:rsid w:val="00304BB7"/>
    <w:rsid w:val="00336D0B"/>
    <w:rsid w:val="00356072"/>
    <w:rsid w:val="00363B31"/>
    <w:rsid w:val="0039749B"/>
    <w:rsid w:val="003D60FB"/>
    <w:rsid w:val="0044796E"/>
    <w:rsid w:val="00491072"/>
    <w:rsid w:val="004E1A08"/>
    <w:rsid w:val="005110FA"/>
    <w:rsid w:val="00542691"/>
    <w:rsid w:val="005F100C"/>
    <w:rsid w:val="00617857"/>
    <w:rsid w:val="0066085D"/>
    <w:rsid w:val="007325BB"/>
    <w:rsid w:val="00740259"/>
    <w:rsid w:val="0074467B"/>
    <w:rsid w:val="00784BDB"/>
    <w:rsid w:val="007C705E"/>
    <w:rsid w:val="007C7581"/>
    <w:rsid w:val="007D7EE6"/>
    <w:rsid w:val="00802216"/>
    <w:rsid w:val="00844316"/>
    <w:rsid w:val="00846E49"/>
    <w:rsid w:val="00850B3B"/>
    <w:rsid w:val="008546A4"/>
    <w:rsid w:val="00862F4F"/>
    <w:rsid w:val="00876719"/>
    <w:rsid w:val="008A3523"/>
    <w:rsid w:val="008C4E9C"/>
    <w:rsid w:val="008F3EDD"/>
    <w:rsid w:val="009765EE"/>
    <w:rsid w:val="009876D3"/>
    <w:rsid w:val="00993EF4"/>
    <w:rsid w:val="009F00B8"/>
    <w:rsid w:val="00A43B79"/>
    <w:rsid w:val="00A561B1"/>
    <w:rsid w:val="00A63386"/>
    <w:rsid w:val="00AD4345"/>
    <w:rsid w:val="00B41F14"/>
    <w:rsid w:val="00B452A1"/>
    <w:rsid w:val="00B5484D"/>
    <w:rsid w:val="00BF6E4E"/>
    <w:rsid w:val="00C01EA8"/>
    <w:rsid w:val="00C62E8F"/>
    <w:rsid w:val="00CC2B1B"/>
    <w:rsid w:val="00D9034A"/>
    <w:rsid w:val="00DB34BE"/>
    <w:rsid w:val="00DD4A58"/>
    <w:rsid w:val="00DE505D"/>
    <w:rsid w:val="00E06495"/>
    <w:rsid w:val="00E15798"/>
    <w:rsid w:val="00E3260E"/>
    <w:rsid w:val="00E63DEA"/>
    <w:rsid w:val="00E6699C"/>
    <w:rsid w:val="00E75327"/>
    <w:rsid w:val="00E855DA"/>
    <w:rsid w:val="00EB4280"/>
    <w:rsid w:val="00EF084F"/>
    <w:rsid w:val="00FB7346"/>
    <w:rsid w:val="00FC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law/podborki/statya_222._samovolnaya_postroj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22press_rosrees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42/f670878d88ab83726bd1804b82668b84b027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C52C-C28F-4E48-BD10-457D9BE1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Корниенко Оксана Николаевна</cp:lastModifiedBy>
  <cp:revision>4</cp:revision>
  <cp:lastPrinted>2023-01-19T08:02:00Z</cp:lastPrinted>
  <dcterms:created xsi:type="dcterms:W3CDTF">2023-02-02T07:34:00Z</dcterms:created>
  <dcterms:modified xsi:type="dcterms:W3CDTF">2023-02-02T07:56:00Z</dcterms:modified>
</cp:coreProperties>
</file>